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C4" w:rsidRPr="00454AC7" w:rsidRDefault="00454AC7">
      <w:pPr>
        <w:rPr>
          <w:rFonts w:ascii="Arial" w:hAnsi="Arial" w:cs="Arial"/>
          <w:b/>
          <w:sz w:val="24"/>
          <w:szCs w:val="24"/>
        </w:rPr>
      </w:pPr>
      <w:r w:rsidRPr="00454AC7">
        <w:rPr>
          <w:rFonts w:ascii="Arial" w:hAnsi="Arial" w:cs="Arial"/>
          <w:b/>
          <w:sz w:val="24"/>
          <w:szCs w:val="24"/>
        </w:rPr>
        <w:t>NEWHAM CYCLISTS – ANNUAL REPORT AND ACCOUNTS 2017-18</w:t>
      </w:r>
    </w:p>
    <w:p w:rsidR="00232773" w:rsidRPr="00454AC7" w:rsidRDefault="007945CC">
      <w:pPr>
        <w:rPr>
          <w:rFonts w:ascii="Arial" w:hAnsi="Arial" w:cs="Arial"/>
          <w:b/>
          <w:sz w:val="24"/>
          <w:szCs w:val="24"/>
        </w:rPr>
      </w:pPr>
      <w:r w:rsidRPr="00454AC7">
        <w:rPr>
          <w:rFonts w:ascii="Arial" w:hAnsi="Arial" w:cs="Arial"/>
          <w:b/>
          <w:sz w:val="24"/>
          <w:szCs w:val="24"/>
        </w:rPr>
        <w:t>Headlines</w:t>
      </w:r>
      <w:r w:rsidR="00BA28F6" w:rsidRPr="00454AC7">
        <w:rPr>
          <w:rFonts w:ascii="Arial" w:hAnsi="Arial" w:cs="Arial"/>
          <w:b/>
          <w:sz w:val="24"/>
          <w:szCs w:val="24"/>
        </w:rPr>
        <w:t>:</w:t>
      </w:r>
    </w:p>
    <w:p w:rsidR="00935447" w:rsidRPr="00454AC7" w:rsidRDefault="00935447" w:rsidP="00935447">
      <w:pPr>
        <w:pStyle w:val="ListParagraph"/>
        <w:numPr>
          <w:ilvl w:val="0"/>
          <w:numId w:val="9"/>
        </w:numPr>
        <w:rPr>
          <w:rFonts w:ascii="Arial" w:hAnsi="Arial" w:cs="Arial"/>
          <w:sz w:val="24"/>
          <w:szCs w:val="24"/>
        </w:rPr>
      </w:pPr>
      <w:r w:rsidRPr="00454AC7">
        <w:rPr>
          <w:rFonts w:ascii="Arial" w:hAnsi="Arial" w:cs="Arial"/>
          <w:sz w:val="24"/>
          <w:szCs w:val="24"/>
        </w:rPr>
        <w:t xml:space="preserve">Increased participation in </w:t>
      </w:r>
      <w:r w:rsidR="00AC221F" w:rsidRPr="00454AC7">
        <w:rPr>
          <w:rFonts w:ascii="Arial" w:hAnsi="Arial" w:cs="Arial"/>
          <w:sz w:val="24"/>
          <w:szCs w:val="24"/>
        </w:rPr>
        <w:t xml:space="preserve">meetings, </w:t>
      </w:r>
      <w:r w:rsidRPr="00454AC7">
        <w:rPr>
          <w:rFonts w:ascii="Arial" w:hAnsi="Arial" w:cs="Arial"/>
          <w:sz w:val="24"/>
          <w:szCs w:val="24"/>
        </w:rPr>
        <w:t>activities and rides</w:t>
      </w:r>
      <w:r w:rsidR="00AC221F" w:rsidRPr="00454AC7">
        <w:rPr>
          <w:rFonts w:ascii="Arial" w:hAnsi="Arial" w:cs="Arial"/>
          <w:sz w:val="24"/>
          <w:szCs w:val="24"/>
        </w:rPr>
        <w:t xml:space="preserve"> although our L</w:t>
      </w:r>
      <w:r w:rsidR="004C6488">
        <w:rPr>
          <w:rFonts w:ascii="Arial" w:hAnsi="Arial" w:cs="Arial"/>
          <w:sz w:val="24"/>
          <w:szCs w:val="24"/>
        </w:rPr>
        <w:t>ondon Cycling Campaign (L</w:t>
      </w:r>
      <w:r w:rsidR="00AC221F" w:rsidRPr="00454AC7">
        <w:rPr>
          <w:rFonts w:ascii="Arial" w:hAnsi="Arial" w:cs="Arial"/>
          <w:sz w:val="24"/>
          <w:szCs w:val="24"/>
        </w:rPr>
        <w:t>CC</w:t>
      </w:r>
      <w:r w:rsidR="004C6488">
        <w:rPr>
          <w:rFonts w:ascii="Arial" w:hAnsi="Arial" w:cs="Arial"/>
          <w:sz w:val="24"/>
          <w:szCs w:val="24"/>
        </w:rPr>
        <w:t>)</w:t>
      </w:r>
      <w:r w:rsidR="00AC221F" w:rsidRPr="00454AC7">
        <w:rPr>
          <w:rFonts w:ascii="Arial" w:hAnsi="Arial" w:cs="Arial"/>
          <w:sz w:val="24"/>
          <w:szCs w:val="24"/>
        </w:rPr>
        <w:t xml:space="preserve"> membership has dropped from 143 to 128</w:t>
      </w:r>
      <w:r w:rsidRPr="00454AC7">
        <w:rPr>
          <w:rFonts w:ascii="Arial" w:hAnsi="Arial" w:cs="Arial"/>
          <w:sz w:val="24"/>
          <w:szCs w:val="24"/>
        </w:rPr>
        <w:t>.</w:t>
      </w:r>
      <w:r w:rsidRPr="00454AC7">
        <w:rPr>
          <w:rFonts w:ascii="Arial" w:hAnsi="Arial" w:cs="Arial"/>
          <w:sz w:val="24"/>
          <w:szCs w:val="24"/>
        </w:rPr>
        <w:br/>
      </w:r>
    </w:p>
    <w:p w:rsidR="00935447" w:rsidRPr="00454AC7" w:rsidRDefault="00935447" w:rsidP="00935447">
      <w:pPr>
        <w:pStyle w:val="ListParagraph"/>
        <w:numPr>
          <w:ilvl w:val="0"/>
          <w:numId w:val="9"/>
        </w:numPr>
        <w:rPr>
          <w:rFonts w:ascii="Arial" w:hAnsi="Arial" w:cs="Arial"/>
          <w:sz w:val="24"/>
          <w:szCs w:val="24"/>
        </w:rPr>
      </w:pPr>
      <w:r w:rsidRPr="00454AC7">
        <w:rPr>
          <w:rFonts w:ascii="Arial" w:hAnsi="Arial" w:cs="Arial"/>
          <w:sz w:val="24"/>
          <w:szCs w:val="24"/>
        </w:rPr>
        <w:t>Full Calendar of interesting rides</w:t>
      </w:r>
      <w:r w:rsidR="00454AC7">
        <w:rPr>
          <w:rFonts w:ascii="Arial" w:hAnsi="Arial" w:cs="Arial"/>
          <w:sz w:val="24"/>
          <w:szCs w:val="24"/>
        </w:rPr>
        <w:t xml:space="preserve"> programme which has become the foundation for LCC’s east London offering</w:t>
      </w:r>
      <w:r w:rsidRPr="00454AC7">
        <w:rPr>
          <w:rFonts w:ascii="Arial" w:hAnsi="Arial" w:cs="Arial"/>
          <w:sz w:val="24"/>
          <w:szCs w:val="24"/>
        </w:rPr>
        <w:t>.</w:t>
      </w:r>
      <w:r w:rsidRPr="00454AC7">
        <w:rPr>
          <w:rFonts w:ascii="Arial" w:hAnsi="Arial" w:cs="Arial"/>
          <w:sz w:val="24"/>
          <w:szCs w:val="24"/>
        </w:rPr>
        <w:br/>
      </w:r>
    </w:p>
    <w:p w:rsidR="00454AC7" w:rsidRDefault="003E0B79" w:rsidP="00935447">
      <w:pPr>
        <w:pStyle w:val="ListParagraph"/>
        <w:numPr>
          <w:ilvl w:val="0"/>
          <w:numId w:val="9"/>
        </w:numPr>
        <w:rPr>
          <w:rFonts w:ascii="Arial" w:hAnsi="Arial" w:cs="Arial"/>
          <w:sz w:val="24"/>
          <w:szCs w:val="24"/>
        </w:rPr>
      </w:pPr>
      <w:r w:rsidRPr="00454AC7">
        <w:rPr>
          <w:rFonts w:ascii="Arial" w:hAnsi="Arial" w:cs="Arial"/>
          <w:sz w:val="24"/>
          <w:szCs w:val="24"/>
        </w:rPr>
        <w:t>Developing partnerships.</w:t>
      </w:r>
      <w:r w:rsidR="00454AC7">
        <w:rPr>
          <w:rFonts w:ascii="Arial" w:hAnsi="Arial" w:cs="Arial"/>
          <w:sz w:val="24"/>
          <w:szCs w:val="24"/>
        </w:rPr>
        <w:br/>
      </w:r>
    </w:p>
    <w:p w:rsidR="00935447" w:rsidRPr="00454AC7" w:rsidRDefault="00454AC7" w:rsidP="00935447">
      <w:pPr>
        <w:pStyle w:val="ListParagraph"/>
        <w:numPr>
          <w:ilvl w:val="0"/>
          <w:numId w:val="9"/>
        </w:numPr>
        <w:rPr>
          <w:rFonts w:ascii="Arial" w:hAnsi="Arial" w:cs="Arial"/>
          <w:sz w:val="24"/>
          <w:szCs w:val="24"/>
        </w:rPr>
      </w:pPr>
      <w:r>
        <w:rPr>
          <w:rFonts w:ascii="Arial" w:hAnsi="Arial" w:cs="Arial"/>
          <w:sz w:val="24"/>
          <w:szCs w:val="24"/>
        </w:rPr>
        <w:t xml:space="preserve">The Fix </w:t>
      </w:r>
      <w:r w:rsidR="00171B2F">
        <w:rPr>
          <w:rFonts w:ascii="Arial" w:hAnsi="Arial" w:cs="Arial"/>
          <w:sz w:val="24"/>
          <w:szCs w:val="24"/>
        </w:rPr>
        <w:t>Your</w:t>
      </w:r>
      <w:r>
        <w:rPr>
          <w:rFonts w:ascii="Arial" w:hAnsi="Arial" w:cs="Arial"/>
          <w:sz w:val="24"/>
          <w:szCs w:val="24"/>
        </w:rPr>
        <w:t xml:space="preserve"> Ride Stalls give a strong bo</w:t>
      </w:r>
      <w:r w:rsidR="00171B2F">
        <w:rPr>
          <w:rFonts w:ascii="Arial" w:hAnsi="Arial" w:cs="Arial"/>
          <w:sz w:val="24"/>
          <w:szCs w:val="24"/>
        </w:rPr>
        <w:t>o</w:t>
      </w:r>
      <w:r>
        <w:rPr>
          <w:rFonts w:ascii="Arial" w:hAnsi="Arial" w:cs="Arial"/>
          <w:sz w:val="24"/>
          <w:szCs w:val="24"/>
        </w:rPr>
        <w:t>st to our profile and help our funding.</w:t>
      </w:r>
      <w:r w:rsidR="003E0B79" w:rsidRPr="00454AC7">
        <w:rPr>
          <w:rFonts w:ascii="Arial" w:hAnsi="Arial" w:cs="Arial"/>
          <w:sz w:val="24"/>
          <w:szCs w:val="24"/>
        </w:rPr>
        <w:br/>
      </w:r>
    </w:p>
    <w:p w:rsidR="003E0B79" w:rsidRPr="00454AC7" w:rsidRDefault="00454AC7" w:rsidP="00935447">
      <w:pPr>
        <w:pStyle w:val="ListParagraph"/>
        <w:numPr>
          <w:ilvl w:val="0"/>
          <w:numId w:val="9"/>
        </w:numPr>
        <w:rPr>
          <w:rFonts w:ascii="Arial" w:hAnsi="Arial" w:cs="Arial"/>
          <w:sz w:val="24"/>
          <w:szCs w:val="24"/>
        </w:rPr>
      </w:pPr>
      <w:r w:rsidRPr="00454AC7">
        <w:rPr>
          <w:rFonts w:ascii="Arial" w:hAnsi="Arial" w:cs="Arial"/>
          <w:sz w:val="24"/>
          <w:szCs w:val="24"/>
        </w:rPr>
        <w:t>A h</w:t>
      </w:r>
      <w:r w:rsidR="003E0B79" w:rsidRPr="00454AC7">
        <w:rPr>
          <w:rFonts w:ascii="Arial" w:hAnsi="Arial" w:cs="Arial"/>
          <w:sz w:val="24"/>
          <w:szCs w:val="24"/>
        </w:rPr>
        <w:t xml:space="preserve">igher profile for cycling issues in </w:t>
      </w:r>
      <w:r w:rsidR="004C6488">
        <w:rPr>
          <w:rFonts w:ascii="Arial" w:hAnsi="Arial" w:cs="Arial"/>
          <w:sz w:val="24"/>
          <w:szCs w:val="24"/>
        </w:rPr>
        <w:t xml:space="preserve">the London Borough of </w:t>
      </w:r>
      <w:r w:rsidR="003E0B79" w:rsidRPr="00454AC7">
        <w:rPr>
          <w:rFonts w:ascii="Arial" w:hAnsi="Arial" w:cs="Arial"/>
          <w:sz w:val="24"/>
          <w:szCs w:val="24"/>
        </w:rPr>
        <w:t>Newham</w:t>
      </w:r>
      <w:r w:rsidR="004C6488">
        <w:rPr>
          <w:rFonts w:ascii="Arial" w:hAnsi="Arial" w:cs="Arial"/>
          <w:sz w:val="24"/>
          <w:szCs w:val="24"/>
        </w:rPr>
        <w:t xml:space="preserve"> (LBN)</w:t>
      </w:r>
      <w:r w:rsidR="003E0B79" w:rsidRPr="00454AC7">
        <w:rPr>
          <w:rFonts w:ascii="Arial" w:hAnsi="Arial" w:cs="Arial"/>
          <w:sz w:val="24"/>
          <w:szCs w:val="24"/>
        </w:rPr>
        <w:t xml:space="preserve">, although the borough still falls behind others </w:t>
      </w:r>
      <w:r w:rsidR="00051519" w:rsidRPr="00454AC7">
        <w:rPr>
          <w:rFonts w:ascii="Arial" w:hAnsi="Arial" w:cs="Arial"/>
          <w:sz w:val="24"/>
          <w:szCs w:val="24"/>
        </w:rPr>
        <w:t>i</w:t>
      </w:r>
      <w:r w:rsidR="003E0B79" w:rsidRPr="00454AC7">
        <w:rPr>
          <w:rFonts w:ascii="Arial" w:hAnsi="Arial" w:cs="Arial"/>
          <w:sz w:val="24"/>
          <w:szCs w:val="24"/>
        </w:rPr>
        <w:t>n infrastructure.</w:t>
      </w:r>
      <w:r w:rsidR="003E0B79" w:rsidRPr="00454AC7">
        <w:rPr>
          <w:rFonts w:ascii="Arial" w:hAnsi="Arial" w:cs="Arial"/>
          <w:sz w:val="24"/>
          <w:szCs w:val="24"/>
        </w:rPr>
        <w:br/>
      </w:r>
    </w:p>
    <w:p w:rsidR="003E0B79" w:rsidRPr="00454AC7" w:rsidRDefault="003E0B79" w:rsidP="003E0B79">
      <w:pPr>
        <w:rPr>
          <w:rFonts w:ascii="Arial" w:hAnsi="Arial" w:cs="Arial"/>
          <w:b/>
          <w:sz w:val="24"/>
          <w:szCs w:val="24"/>
        </w:rPr>
      </w:pPr>
      <w:r w:rsidRPr="00454AC7">
        <w:rPr>
          <w:rFonts w:ascii="Arial" w:hAnsi="Arial" w:cs="Arial"/>
          <w:b/>
          <w:sz w:val="24"/>
          <w:szCs w:val="24"/>
        </w:rPr>
        <w:t>The Future</w:t>
      </w:r>
    </w:p>
    <w:p w:rsidR="00454AC7" w:rsidRDefault="00454AC7" w:rsidP="003E0B79">
      <w:pPr>
        <w:rPr>
          <w:rFonts w:ascii="Arial" w:hAnsi="Arial" w:cs="Arial"/>
          <w:sz w:val="24"/>
          <w:szCs w:val="24"/>
        </w:rPr>
      </w:pPr>
      <w:r>
        <w:rPr>
          <w:rFonts w:ascii="Arial" w:hAnsi="Arial" w:cs="Arial"/>
          <w:sz w:val="24"/>
          <w:szCs w:val="24"/>
        </w:rPr>
        <w:t xml:space="preserve">The change in the political landscape presents opportunities to secure political engagement in cycling.  </w:t>
      </w:r>
    </w:p>
    <w:p w:rsidR="00454AC7" w:rsidRDefault="00454AC7" w:rsidP="003E0B79">
      <w:pPr>
        <w:rPr>
          <w:rFonts w:ascii="Arial" w:hAnsi="Arial" w:cs="Arial"/>
          <w:sz w:val="24"/>
          <w:szCs w:val="24"/>
        </w:rPr>
      </w:pPr>
      <w:r>
        <w:rPr>
          <w:rFonts w:ascii="Arial" w:hAnsi="Arial" w:cs="Arial"/>
          <w:sz w:val="24"/>
          <w:szCs w:val="24"/>
        </w:rPr>
        <w:t xml:space="preserve">The fact that </w:t>
      </w:r>
      <w:r w:rsidR="004C6488">
        <w:rPr>
          <w:rFonts w:ascii="Arial" w:hAnsi="Arial" w:cs="Arial"/>
          <w:sz w:val="24"/>
          <w:szCs w:val="24"/>
        </w:rPr>
        <w:t>LBN</w:t>
      </w:r>
      <w:r>
        <w:rPr>
          <w:rFonts w:ascii="Arial" w:hAnsi="Arial" w:cs="Arial"/>
          <w:sz w:val="24"/>
          <w:szCs w:val="24"/>
        </w:rPr>
        <w:t xml:space="preserve"> has finally adopted a </w:t>
      </w:r>
      <w:r w:rsidR="004C6488">
        <w:rPr>
          <w:rFonts w:ascii="Arial" w:hAnsi="Arial" w:cs="Arial"/>
          <w:sz w:val="24"/>
          <w:szCs w:val="24"/>
        </w:rPr>
        <w:t xml:space="preserve">Local </w:t>
      </w:r>
      <w:r>
        <w:rPr>
          <w:rFonts w:ascii="Arial" w:hAnsi="Arial" w:cs="Arial"/>
          <w:sz w:val="24"/>
          <w:szCs w:val="24"/>
        </w:rPr>
        <w:t xml:space="preserve">Cycle Strategy </w:t>
      </w:r>
      <w:r w:rsidR="004C6488">
        <w:rPr>
          <w:rFonts w:ascii="Arial" w:hAnsi="Arial" w:cs="Arial"/>
          <w:sz w:val="24"/>
          <w:szCs w:val="24"/>
        </w:rPr>
        <w:t xml:space="preserve">(LCS) </w:t>
      </w:r>
      <w:r>
        <w:rPr>
          <w:rFonts w:ascii="Arial" w:hAnsi="Arial" w:cs="Arial"/>
          <w:sz w:val="24"/>
          <w:szCs w:val="24"/>
        </w:rPr>
        <w:t xml:space="preserve">is encouraging but we must use it to ensure that a requirement for good quality cycling facilities is embedded in the transport infrastructure and planning processes.  </w:t>
      </w:r>
      <w:r w:rsidR="000E1EF2">
        <w:rPr>
          <w:rFonts w:ascii="Arial" w:hAnsi="Arial" w:cs="Arial"/>
          <w:sz w:val="24"/>
          <w:szCs w:val="24"/>
        </w:rPr>
        <w:t xml:space="preserve">This </w:t>
      </w:r>
      <w:r w:rsidR="004C6488">
        <w:rPr>
          <w:rFonts w:ascii="Arial" w:hAnsi="Arial" w:cs="Arial"/>
          <w:sz w:val="24"/>
          <w:szCs w:val="24"/>
        </w:rPr>
        <w:t xml:space="preserve">will </w:t>
      </w:r>
      <w:r w:rsidR="000E1EF2">
        <w:rPr>
          <w:rFonts w:ascii="Arial" w:hAnsi="Arial" w:cs="Arial"/>
          <w:sz w:val="24"/>
          <w:szCs w:val="24"/>
        </w:rPr>
        <w:t>also involve engaging with L</w:t>
      </w:r>
      <w:r w:rsidR="004C6488">
        <w:rPr>
          <w:rFonts w:ascii="Arial" w:hAnsi="Arial" w:cs="Arial"/>
          <w:sz w:val="24"/>
          <w:szCs w:val="24"/>
        </w:rPr>
        <w:t xml:space="preserve">ondon Legacy </w:t>
      </w:r>
      <w:r w:rsidR="000E1EF2">
        <w:rPr>
          <w:rFonts w:ascii="Arial" w:hAnsi="Arial" w:cs="Arial"/>
          <w:sz w:val="24"/>
          <w:szCs w:val="24"/>
        </w:rPr>
        <w:t>D</w:t>
      </w:r>
      <w:r w:rsidR="004C6488">
        <w:rPr>
          <w:rFonts w:ascii="Arial" w:hAnsi="Arial" w:cs="Arial"/>
          <w:sz w:val="24"/>
          <w:szCs w:val="24"/>
        </w:rPr>
        <w:t xml:space="preserve">evelopment </w:t>
      </w:r>
      <w:r w:rsidR="000E1EF2">
        <w:rPr>
          <w:rFonts w:ascii="Arial" w:hAnsi="Arial" w:cs="Arial"/>
          <w:sz w:val="24"/>
          <w:szCs w:val="24"/>
        </w:rPr>
        <w:t>C</w:t>
      </w:r>
      <w:r w:rsidR="004C6488">
        <w:rPr>
          <w:rFonts w:ascii="Arial" w:hAnsi="Arial" w:cs="Arial"/>
          <w:sz w:val="24"/>
          <w:szCs w:val="24"/>
        </w:rPr>
        <w:t>orporation, the planning highway authority for the Queen Elizabeth II Olympic Park (QEOP)</w:t>
      </w:r>
      <w:r w:rsidR="000E1EF2">
        <w:rPr>
          <w:rFonts w:ascii="Arial" w:hAnsi="Arial" w:cs="Arial"/>
          <w:sz w:val="24"/>
          <w:szCs w:val="24"/>
        </w:rPr>
        <w:t xml:space="preserve">, which has a poor record </w:t>
      </w:r>
      <w:r w:rsidR="004C6488">
        <w:rPr>
          <w:rFonts w:ascii="Arial" w:hAnsi="Arial" w:cs="Arial"/>
          <w:sz w:val="24"/>
          <w:szCs w:val="24"/>
        </w:rPr>
        <w:t>desirable cycling infrastructure in the QEOP area.</w:t>
      </w:r>
    </w:p>
    <w:p w:rsidR="00454AC7" w:rsidRDefault="00454AC7" w:rsidP="003E0B79">
      <w:pPr>
        <w:rPr>
          <w:rFonts w:ascii="Arial" w:hAnsi="Arial" w:cs="Arial"/>
          <w:sz w:val="24"/>
          <w:szCs w:val="24"/>
        </w:rPr>
      </w:pPr>
      <w:r>
        <w:rPr>
          <w:rFonts w:ascii="Arial" w:hAnsi="Arial" w:cs="Arial"/>
          <w:sz w:val="24"/>
          <w:szCs w:val="24"/>
        </w:rPr>
        <w:t>We can continue to develop using the tools outlined above and there is some scope for developing our communication – but we need to keep new data protection requirements in mind.</w:t>
      </w:r>
    </w:p>
    <w:p w:rsidR="00935447" w:rsidRPr="00454AC7" w:rsidRDefault="00454AC7">
      <w:pPr>
        <w:rPr>
          <w:rFonts w:ascii="Arial" w:hAnsi="Arial" w:cs="Arial"/>
          <w:sz w:val="24"/>
          <w:szCs w:val="24"/>
        </w:rPr>
      </w:pPr>
      <w:r>
        <w:rPr>
          <w:rFonts w:ascii="Arial" w:hAnsi="Arial" w:cs="Arial"/>
          <w:sz w:val="24"/>
          <w:szCs w:val="24"/>
        </w:rPr>
        <w:t xml:space="preserve">  </w:t>
      </w:r>
    </w:p>
    <w:p w:rsidR="007159F4" w:rsidRPr="00454AC7" w:rsidRDefault="00B06824">
      <w:pPr>
        <w:rPr>
          <w:rFonts w:ascii="Arial" w:hAnsi="Arial" w:cs="Arial"/>
          <w:sz w:val="24"/>
          <w:szCs w:val="24"/>
        </w:rPr>
      </w:pPr>
      <w:r w:rsidRPr="00454AC7">
        <w:rPr>
          <w:rFonts w:ascii="Arial" w:hAnsi="Arial" w:cs="Arial"/>
          <w:b/>
          <w:sz w:val="24"/>
          <w:szCs w:val="24"/>
        </w:rPr>
        <w:t>Partnerships</w:t>
      </w:r>
    </w:p>
    <w:p w:rsidR="00B06824" w:rsidRPr="00454AC7" w:rsidRDefault="00B06824" w:rsidP="006C5312">
      <w:pPr>
        <w:pStyle w:val="ListParagraph"/>
        <w:numPr>
          <w:ilvl w:val="0"/>
          <w:numId w:val="6"/>
        </w:numPr>
        <w:rPr>
          <w:rFonts w:ascii="Arial" w:hAnsi="Arial" w:cs="Arial"/>
          <w:sz w:val="24"/>
          <w:szCs w:val="24"/>
        </w:rPr>
      </w:pPr>
      <w:r w:rsidRPr="00454AC7">
        <w:rPr>
          <w:rFonts w:ascii="Arial" w:hAnsi="Arial" w:cs="Arial"/>
          <w:b/>
          <w:sz w:val="24"/>
          <w:szCs w:val="24"/>
        </w:rPr>
        <w:t>AAA</w:t>
      </w:r>
      <w:r w:rsidR="006C5312" w:rsidRPr="00454AC7">
        <w:rPr>
          <w:rFonts w:ascii="Arial" w:hAnsi="Arial" w:cs="Arial"/>
          <w:sz w:val="24"/>
          <w:szCs w:val="24"/>
        </w:rPr>
        <w:t xml:space="preserve">: This was the first year of a partnership with Ambition, Aspire, Achieve, a charity based in Canning Town which runs a children’s cycle club from the Terence Brown Arc in </w:t>
      </w:r>
      <w:r w:rsidR="00024AB1" w:rsidRPr="00454AC7">
        <w:rPr>
          <w:rFonts w:ascii="Arial" w:hAnsi="Arial" w:cs="Arial"/>
          <w:sz w:val="24"/>
          <w:szCs w:val="24"/>
        </w:rPr>
        <w:t>H</w:t>
      </w:r>
      <w:r w:rsidR="006C5312" w:rsidRPr="00454AC7">
        <w:rPr>
          <w:rFonts w:ascii="Arial" w:hAnsi="Arial" w:cs="Arial"/>
          <w:sz w:val="24"/>
          <w:szCs w:val="24"/>
        </w:rPr>
        <w:t xml:space="preserve">ermit Rd Park.   In 2017 we </w:t>
      </w:r>
      <w:r w:rsidR="00024AB1" w:rsidRPr="00454AC7">
        <w:rPr>
          <w:rFonts w:ascii="Arial" w:hAnsi="Arial" w:cs="Arial"/>
          <w:sz w:val="24"/>
          <w:szCs w:val="24"/>
        </w:rPr>
        <w:t>piloted two</w:t>
      </w:r>
      <w:r w:rsidR="006C5312" w:rsidRPr="00454AC7">
        <w:rPr>
          <w:rFonts w:ascii="Arial" w:hAnsi="Arial" w:cs="Arial"/>
          <w:sz w:val="24"/>
          <w:szCs w:val="24"/>
        </w:rPr>
        <w:t xml:space="preserve"> </w:t>
      </w:r>
      <w:r w:rsidR="00412199">
        <w:rPr>
          <w:rFonts w:ascii="Arial" w:hAnsi="Arial" w:cs="Arial"/>
          <w:sz w:val="24"/>
          <w:szCs w:val="24"/>
        </w:rPr>
        <w:t xml:space="preserve">bike </w:t>
      </w:r>
      <w:r w:rsidR="00024AB1" w:rsidRPr="00454AC7">
        <w:rPr>
          <w:rFonts w:ascii="Arial" w:hAnsi="Arial" w:cs="Arial"/>
          <w:sz w:val="24"/>
          <w:szCs w:val="24"/>
        </w:rPr>
        <w:t xml:space="preserve">fixing </w:t>
      </w:r>
      <w:r w:rsidR="006C5312" w:rsidRPr="00454AC7">
        <w:rPr>
          <w:rFonts w:ascii="Arial" w:hAnsi="Arial" w:cs="Arial"/>
          <w:sz w:val="24"/>
          <w:szCs w:val="24"/>
        </w:rPr>
        <w:t xml:space="preserve">stalls, and led a </w:t>
      </w:r>
      <w:hyperlink r:id="rId8" w:history="1">
        <w:r w:rsidR="004C6488" w:rsidRPr="004C6488">
          <w:rPr>
            <w:rStyle w:val="Hyperlink"/>
            <w:rFonts w:ascii="Arial" w:hAnsi="Arial" w:cs="Arial"/>
            <w:sz w:val="24"/>
            <w:szCs w:val="24"/>
          </w:rPr>
          <w:t xml:space="preserve">Newham </w:t>
        </w:r>
        <w:r w:rsidR="006C5312" w:rsidRPr="004C6488">
          <w:rPr>
            <w:rStyle w:val="Hyperlink"/>
            <w:rFonts w:ascii="Arial" w:hAnsi="Arial" w:cs="Arial"/>
            <w:sz w:val="24"/>
            <w:szCs w:val="24"/>
          </w:rPr>
          <w:t>Greenway</w:t>
        </w:r>
      </w:hyperlink>
      <w:r w:rsidR="006C5312" w:rsidRPr="00454AC7">
        <w:rPr>
          <w:rFonts w:ascii="Arial" w:hAnsi="Arial" w:cs="Arial"/>
          <w:sz w:val="24"/>
          <w:szCs w:val="24"/>
        </w:rPr>
        <w:t xml:space="preserve"> ride.  For 2018 we are developing this by having a series of three double sessions of a bike fixing and checking on Saturday followed by a ride the following Saturday.  The first has successfully taken place.</w:t>
      </w:r>
      <w:r w:rsidR="000367F7" w:rsidRPr="00454AC7">
        <w:rPr>
          <w:rFonts w:ascii="Arial" w:hAnsi="Arial" w:cs="Arial"/>
          <w:sz w:val="24"/>
          <w:szCs w:val="24"/>
        </w:rPr>
        <w:t xml:space="preserve">  </w:t>
      </w:r>
      <w:r w:rsidR="00024AB1" w:rsidRPr="00454AC7">
        <w:rPr>
          <w:rFonts w:ascii="Arial" w:hAnsi="Arial" w:cs="Arial"/>
          <w:sz w:val="24"/>
          <w:szCs w:val="24"/>
        </w:rPr>
        <w:t xml:space="preserve">AAA still have a stock of donated bikes that need attention.  </w:t>
      </w:r>
      <w:r w:rsidR="000367F7" w:rsidRPr="00454AC7">
        <w:rPr>
          <w:rFonts w:ascii="Arial" w:hAnsi="Arial" w:cs="Arial"/>
          <w:sz w:val="24"/>
          <w:szCs w:val="24"/>
        </w:rPr>
        <w:t xml:space="preserve">This partnership helps promote cycling in the south of the borough and promote children’s cycling and the </w:t>
      </w:r>
      <w:r w:rsidR="004C6488">
        <w:rPr>
          <w:rFonts w:ascii="Arial" w:hAnsi="Arial" w:cs="Arial"/>
          <w:sz w:val="24"/>
          <w:szCs w:val="24"/>
        </w:rPr>
        <w:t xml:space="preserve">Newham </w:t>
      </w:r>
      <w:r w:rsidR="000367F7" w:rsidRPr="00454AC7">
        <w:rPr>
          <w:rFonts w:ascii="Arial" w:hAnsi="Arial" w:cs="Arial"/>
          <w:sz w:val="24"/>
          <w:szCs w:val="24"/>
        </w:rPr>
        <w:t xml:space="preserve">Greenway. </w:t>
      </w:r>
      <w:r w:rsidR="006C5312" w:rsidRPr="00454AC7">
        <w:rPr>
          <w:rFonts w:ascii="Arial" w:hAnsi="Arial" w:cs="Arial"/>
          <w:sz w:val="24"/>
          <w:szCs w:val="24"/>
        </w:rPr>
        <w:br/>
      </w:r>
    </w:p>
    <w:p w:rsidR="00B06824" w:rsidRPr="00454AC7" w:rsidRDefault="00B06824" w:rsidP="006C5312">
      <w:pPr>
        <w:pStyle w:val="ListParagraph"/>
        <w:numPr>
          <w:ilvl w:val="0"/>
          <w:numId w:val="6"/>
        </w:numPr>
        <w:rPr>
          <w:rFonts w:ascii="Arial" w:hAnsi="Arial" w:cs="Arial"/>
          <w:b/>
          <w:sz w:val="24"/>
          <w:szCs w:val="24"/>
        </w:rPr>
      </w:pPr>
      <w:r w:rsidRPr="00454AC7">
        <w:rPr>
          <w:rFonts w:ascii="Arial" w:hAnsi="Arial" w:cs="Arial"/>
          <w:b/>
          <w:sz w:val="24"/>
          <w:szCs w:val="24"/>
        </w:rPr>
        <w:lastRenderedPageBreak/>
        <w:t>B</w:t>
      </w:r>
      <w:r w:rsidR="006C5312" w:rsidRPr="00454AC7">
        <w:rPr>
          <w:rFonts w:ascii="Arial" w:hAnsi="Arial" w:cs="Arial"/>
          <w:b/>
          <w:sz w:val="24"/>
          <w:szCs w:val="24"/>
        </w:rPr>
        <w:t xml:space="preserve">ike </w:t>
      </w:r>
      <w:r w:rsidRPr="00454AC7">
        <w:rPr>
          <w:rFonts w:ascii="Arial" w:hAnsi="Arial" w:cs="Arial"/>
          <w:b/>
          <w:sz w:val="24"/>
          <w:szCs w:val="24"/>
        </w:rPr>
        <w:t>f</w:t>
      </w:r>
      <w:r w:rsidR="006C5312" w:rsidRPr="00454AC7">
        <w:rPr>
          <w:rFonts w:ascii="Arial" w:hAnsi="Arial" w:cs="Arial"/>
          <w:b/>
          <w:sz w:val="24"/>
          <w:szCs w:val="24"/>
        </w:rPr>
        <w:t xml:space="preserve">rom </w:t>
      </w:r>
      <w:r w:rsidRPr="00454AC7">
        <w:rPr>
          <w:rFonts w:ascii="Arial" w:hAnsi="Arial" w:cs="Arial"/>
          <w:b/>
          <w:sz w:val="24"/>
          <w:szCs w:val="24"/>
        </w:rPr>
        <w:t>B</w:t>
      </w:r>
      <w:r w:rsidR="006C5312" w:rsidRPr="00454AC7">
        <w:rPr>
          <w:rFonts w:ascii="Arial" w:hAnsi="Arial" w:cs="Arial"/>
          <w:b/>
          <w:sz w:val="24"/>
          <w:szCs w:val="24"/>
        </w:rPr>
        <w:t xml:space="preserve">oleyn: </w:t>
      </w:r>
      <w:r w:rsidR="006C5312" w:rsidRPr="00454AC7">
        <w:rPr>
          <w:rFonts w:ascii="Arial" w:hAnsi="Arial" w:cs="Arial"/>
          <w:sz w:val="24"/>
          <w:szCs w:val="24"/>
        </w:rPr>
        <w:t>This organisation seeks to maintain the connection between the Boleyn area and West ham United by promoting cycle rides from the Boleyn Statue to the Ground.</w:t>
      </w:r>
      <w:r w:rsidR="000367F7" w:rsidRPr="00454AC7">
        <w:rPr>
          <w:rFonts w:ascii="Arial" w:hAnsi="Arial" w:cs="Arial"/>
          <w:sz w:val="24"/>
          <w:szCs w:val="24"/>
        </w:rPr>
        <w:t xml:space="preserve">  We led and marshal</w:t>
      </w:r>
      <w:r w:rsidR="00412199">
        <w:rPr>
          <w:rFonts w:ascii="Arial" w:hAnsi="Arial" w:cs="Arial"/>
          <w:sz w:val="24"/>
          <w:szCs w:val="24"/>
        </w:rPr>
        <w:t>led</w:t>
      </w:r>
      <w:r w:rsidR="000367F7" w:rsidRPr="00454AC7">
        <w:rPr>
          <w:rFonts w:ascii="Arial" w:hAnsi="Arial" w:cs="Arial"/>
          <w:sz w:val="24"/>
          <w:szCs w:val="24"/>
        </w:rPr>
        <w:t xml:space="preserve"> </w:t>
      </w:r>
      <w:r w:rsidR="00024AB1" w:rsidRPr="00454AC7">
        <w:rPr>
          <w:rFonts w:ascii="Arial" w:hAnsi="Arial" w:cs="Arial"/>
          <w:sz w:val="24"/>
          <w:szCs w:val="24"/>
        </w:rPr>
        <w:t>2</w:t>
      </w:r>
      <w:r w:rsidR="000367F7" w:rsidRPr="00454AC7">
        <w:rPr>
          <w:rFonts w:ascii="Arial" w:hAnsi="Arial" w:cs="Arial"/>
          <w:sz w:val="24"/>
          <w:szCs w:val="24"/>
        </w:rPr>
        <w:t xml:space="preserve"> rides along the </w:t>
      </w:r>
      <w:r w:rsidR="004C6488">
        <w:rPr>
          <w:rFonts w:ascii="Arial" w:hAnsi="Arial" w:cs="Arial"/>
          <w:sz w:val="24"/>
          <w:szCs w:val="24"/>
        </w:rPr>
        <w:t xml:space="preserve">Newham </w:t>
      </w:r>
      <w:r w:rsidR="000367F7" w:rsidRPr="00454AC7">
        <w:rPr>
          <w:rFonts w:ascii="Arial" w:hAnsi="Arial" w:cs="Arial"/>
          <w:sz w:val="24"/>
          <w:szCs w:val="24"/>
        </w:rPr>
        <w:t>Greenway.  Again this partnership promotes cycling in the south of the borough and because of its high political profile, helps increase the politi</w:t>
      </w:r>
      <w:r w:rsidR="00F14DD0" w:rsidRPr="00454AC7">
        <w:rPr>
          <w:rFonts w:ascii="Arial" w:hAnsi="Arial" w:cs="Arial"/>
          <w:sz w:val="24"/>
          <w:szCs w:val="24"/>
        </w:rPr>
        <w:t>cal profile of Newham Cyclists.</w:t>
      </w:r>
      <w:r w:rsidR="000367F7" w:rsidRPr="00454AC7">
        <w:rPr>
          <w:rFonts w:ascii="Arial" w:hAnsi="Arial" w:cs="Arial"/>
          <w:sz w:val="24"/>
          <w:szCs w:val="24"/>
        </w:rPr>
        <w:br/>
      </w:r>
    </w:p>
    <w:p w:rsidR="000367F7" w:rsidRPr="00454AC7" w:rsidRDefault="004C6488" w:rsidP="006C5312">
      <w:pPr>
        <w:pStyle w:val="ListParagraph"/>
        <w:numPr>
          <w:ilvl w:val="0"/>
          <w:numId w:val="6"/>
        </w:numPr>
        <w:rPr>
          <w:rFonts w:ascii="Arial" w:hAnsi="Arial" w:cs="Arial"/>
          <w:b/>
          <w:sz w:val="24"/>
          <w:szCs w:val="24"/>
        </w:rPr>
      </w:pPr>
      <w:r>
        <w:rPr>
          <w:rFonts w:ascii="Arial" w:hAnsi="Arial" w:cs="Arial"/>
          <w:b/>
          <w:sz w:val="24"/>
          <w:szCs w:val="24"/>
        </w:rPr>
        <w:t>LBN</w:t>
      </w:r>
      <w:r w:rsidR="000367F7" w:rsidRPr="00454AC7">
        <w:rPr>
          <w:rFonts w:ascii="Arial" w:hAnsi="Arial" w:cs="Arial"/>
          <w:b/>
          <w:sz w:val="24"/>
          <w:szCs w:val="24"/>
        </w:rPr>
        <w:t xml:space="preserve">:  </w:t>
      </w:r>
      <w:r w:rsidR="000367F7" w:rsidRPr="00454AC7">
        <w:rPr>
          <w:rFonts w:ascii="Arial" w:hAnsi="Arial" w:cs="Arial"/>
          <w:sz w:val="24"/>
          <w:szCs w:val="24"/>
        </w:rPr>
        <w:t xml:space="preserve">In addition to our good relations with </w:t>
      </w:r>
      <w:r w:rsidR="00412199">
        <w:rPr>
          <w:rFonts w:ascii="Arial" w:hAnsi="Arial" w:cs="Arial"/>
          <w:sz w:val="24"/>
          <w:szCs w:val="24"/>
        </w:rPr>
        <w:t>C</w:t>
      </w:r>
      <w:r w:rsidR="000367F7" w:rsidRPr="00454AC7">
        <w:rPr>
          <w:rFonts w:ascii="Arial" w:hAnsi="Arial" w:cs="Arial"/>
          <w:sz w:val="24"/>
          <w:szCs w:val="24"/>
        </w:rPr>
        <w:t xml:space="preserve">ouncil officials we joined Richard </w:t>
      </w:r>
      <w:proofErr w:type="spellStart"/>
      <w:r w:rsidR="000367F7" w:rsidRPr="00454AC7">
        <w:rPr>
          <w:rFonts w:ascii="Arial" w:hAnsi="Arial" w:cs="Arial"/>
          <w:sz w:val="24"/>
          <w:szCs w:val="24"/>
        </w:rPr>
        <w:t>Wadey</w:t>
      </w:r>
      <w:proofErr w:type="spellEnd"/>
      <w:r w:rsidR="00412199">
        <w:rPr>
          <w:rFonts w:ascii="Arial" w:hAnsi="Arial" w:cs="Arial"/>
          <w:sz w:val="24"/>
          <w:szCs w:val="24"/>
        </w:rPr>
        <w:t>,</w:t>
      </w:r>
      <w:r w:rsidR="000367F7" w:rsidRPr="00454AC7">
        <w:rPr>
          <w:rFonts w:ascii="Arial" w:hAnsi="Arial" w:cs="Arial"/>
          <w:sz w:val="24"/>
          <w:szCs w:val="24"/>
        </w:rPr>
        <w:t xml:space="preserve"> </w:t>
      </w:r>
      <w:r w:rsidR="00024AB1" w:rsidRPr="00454AC7">
        <w:rPr>
          <w:rFonts w:ascii="Arial" w:hAnsi="Arial" w:cs="Arial"/>
          <w:sz w:val="24"/>
          <w:szCs w:val="24"/>
        </w:rPr>
        <w:t>Newham’s sustainable Transport Officer</w:t>
      </w:r>
      <w:r w:rsidR="00412199">
        <w:rPr>
          <w:rFonts w:ascii="Arial" w:hAnsi="Arial" w:cs="Arial"/>
          <w:sz w:val="24"/>
          <w:szCs w:val="24"/>
        </w:rPr>
        <w:t>,</w:t>
      </w:r>
      <w:r w:rsidR="00024AB1" w:rsidRPr="00454AC7">
        <w:rPr>
          <w:rFonts w:ascii="Arial" w:hAnsi="Arial" w:cs="Arial"/>
          <w:sz w:val="24"/>
          <w:szCs w:val="24"/>
        </w:rPr>
        <w:t xml:space="preserve"> </w:t>
      </w:r>
      <w:r w:rsidR="000367F7" w:rsidRPr="00454AC7">
        <w:rPr>
          <w:rFonts w:ascii="Arial" w:hAnsi="Arial" w:cs="Arial"/>
          <w:sz w:val="24"/>
          <w:szCs w:val="24"/>
        </w:rPr>
        <w:t xml:space="preserve">in cycling along the </w:t>
      </w:r>
      <w:r>
        <w:rPr>
          <w:rFonts w:ascii="Arial" w:hAnsi="Arial" w:cs="Arial"/>
          <w:sz w:val="24"/>
          <w:szCs w:val="24"/>
        </w:rPr>
        <w:t xml:space="preserve">Newham </w:t>
      </w:r>
      <w:r w:rsidR="000367F7" w:rsidRPr="00454AC7">
        <w:rPr>
          <w:rFonts w:ascii="Arial" w:hAnsi="Arial" w:cs="Arial"/>
          <w:sz w:val="24"/>
          <w:szCs w:val="24"/>
        </w:rPr>
        <w:t xml:space="preserve">Greenway during some cold January evenings to promote the 24 hour opening and pick litter.  This partnership also helped promote use of the </w:t>
      </w:r>
      <w:r>
        <w:rPr>
          <w:rFonts w:ascii="Arial" w:hAnsi="Arial" w:cs="Arial"/>
          <w:sz w:val="24"/>
          <w:szCs w:val="24"/>
        </w:rPr>
        <w:t xml:space="preserve">Newham </w:t>
      </w:r>
      <w:r w:rsidR="000367F7" w:rsidRPr="00454AC7">
        <w:rPr>
          <w:rFonts w:ascii="Arial" w:hAnsi="Arial" w:cs="Arial"/>
          <w:sz w:val="24"/>
          <w:szCs w:val="24"/>
        </w:rPr>
        <w:t>Greenway.</w:t>
      </w:r>
      <w:r w:rsidR="000367F7" w:rsidRPr="00454AC7">
        <w:rPr>
          <w:rFonts w:ascii="Arial" w:hAnsi="Arial" w:cs="Arial"/>
          <w:sz w:val="24"/>
          <w:szCs w:val="24"/>
        </w:rPr>
        <w:br/>
      </w:r>
    </w:p>
    <w:p w:rsidR="00DD11A1" w:rsidRPr="00454AC7" w:rsidRDefault="000367F7" w:rsidP="006C5312">
      <w:pPr>
        <w:pStyle w:val="ListParagraph"/>
        <w:numPr>
          <w:ilvl w:val="0"/>
          <w:numId w:val="6"/>
        </w:numPr>
        <w:rPr>
          <w:rFonts w:ascii="Arial" w:hAnsi="Arial" w:cs="Arial"/>
          <w:sz w:val="24"/>
          <w:szCs w:val="24"/>
        </w:rPr>
      </w:pPr>
      <w:r w:rsidRPr="00454AC7">
        <w:rPr>
          <w:rFonts w:ascii="Arial" w:hAnsi="Arial" w:cs="Arial"/>
          <w:b/>
          <w:sz w:val="24"/>
          <w:szCs w:val="24"/>
        </w:rPr>
        <w:t xml:space="preserve">20’s </w:t>
      </w:r>
      <w:proofErr w:type="gramStart"/>
      <w:r w:rsidRPr="00454AC7">
        <w:rPr>
          <w:rFonts w:ascii="Arial" w:hAnsi="Arial" w:cs="Arial"/>
          <w:b/>
          <w:sz w:val="24"/>
          <w:szCs w:val="24"/>
        </w:rPr>
        <w:t>Plenty</w:t>
      </w:r>
      <w:proofErr w:type="gramEnd"/>
      <w:r w:rsidR="004C6488">
        <w:rPr>
          <w:rFonts w:ascii="Arial" w:hAnsi="Arial" w:cs="Arial"/>
          <w:b/>
          <w:sz w:val="24"/>
          <w:szCs w:val="24"/>
        </w:rPr>
        <w:t xml:space="preserve"> (20P)</w:t>
      </w:r>
      <w:r w:rsidRPr="00454AC7">
        <w:rPr>
          <w:rFonts w:ascii="Arial" w:hAnsi="Arial" w:cs="Arial"/>
          <w:b/>
          <w:sz w:val="24"/>
          <w:szCs w:val="24"/>
        </w:rPr>
        <w:t xml:space="preserve">:  </w:t>
      </w:r>
      <w:r w:rsidRPr="00454AC7">
        <w:rPr>
          <w:rFonts w:ascii="Arial" w:hAnsi="Arial" w:cs="Arial"/>
          <w:sz w:val="24"/>
          <w:szCs w:val="24"/>
        </w:rPr>
        <w:t xml:space="preserve">Jeremy Leach, London Campaign Co-ordinator, provided the invaluable </w:t>
      </w:r>
      <w:hyperlink r:id="rId9" w:history="1">
        <w:r w:rsidR="00376C2B" w:rsidRPr="00454AC7">
          <w:rPr>
            <w:rStyle w:val="Hyperlink"/>
            <w:rFonts w:ascii="Arial" w:hAnsi="Arial" w:cs="Arial"/>
            <w:sz w:val="24"/>
            <w:szCs w:val="24"/>
          </w:rPr>
          <w:t>briefing</w:t>
        </w:r>
      </w:hyperlink>
      <w:r w:rsidR="00376C2B" w:rsidRPr="00454AC7">
        <w:rPr>
          <w:rFonts w:ascii="Arial" w:hAnsi="Arial" w:cs="Arial"/>
          <w:sz w:val="24"/>
          <w:szCs w:val="24"/>
        </w:rPr>
        <w:t xml:space="preserve"> on road safety and public health in Newham which was used in the </w:t>
      </w:r>
      <w:r w:rsidRPr="00454AC7">
        <w:rPr>
          <w:rFonts w:ascii="Arial" w:hAnsi="Arial" w:cs="Arial"/>
          <w:sz w:val="24"/>
          <w:szCs w:val="24"/>
        </w:rPr>
        <w:t>October paper.  We liaised with him over</w:t>
      </w:r>
      <w:r w:rsidR="00024AB1" w:rsidRPr="00454AC7">
        <w:rPr>
          <w:rFonts w:ascii="Arial" w:hAnsi="Arial" w:cs="Arial"/>
          <w:sz w:val="24"/>
          <w:szCs w:val="24"/>
        </w:rPr>
        <w:t xml:space="preserve"> the 20mph </w:t>
      </w:r>
      <w:r w:rsidR="00412199">
        <w:rPr>
          <w:rFonts w:ascii="Arial" w:hAnsi="Arial" w:cs="Arial"/>
          <w:sz w:val="24"/>
          <w:szCs w:val="24"/>
        </w:rPr>
        <w:t xml:space="preserve">limit </w:t>
      </w:r>
      <w:r w:rsidR="00024AB1" w:rsidRPr="00454AC7">
        <w:rPr>
          <w:rFonts w:ascii="Arial" w:hAnsi="Arial" w:cs="Arial"/>
          <w:sz w:val="24"/>
          <w:szCs w:val="24"/>
        </w:rPr>
        <w:t xml:space="preserve">for the </w:t>
      </w:r>
      <w:r w:rsidRPr="00454AC7">
        <w:rPr>
          <w:rFonts w:ascii="Arial" w:hAnsi="Arial" w:cs="Arial"/>
          <w:sz w:val="24"/>
          <w:szCs w:val="24"/>
        </w:rPr>
        <w:t>Stratford Gyratory</w:t>
      </w:r>
      <w:r w:rsidR="004C6488">
        <w:rPr>
          <w:rFonts w:ascii="Arial" w:hAnsi="Arial" w:cs="Arial"/>
          <w:sz w:val="24"/>
          <w:szCs w:val="24"/>
        </w:rPr>
        <w:t>/Town Centre redevelopment</w:t>
      </w:r>
      <w:r w:rsidRPr="00454AC7">
        <w:rPr>
          <w:rFonts w:ascii="Arial" w:hAnsi="Arial" w:cs="Arial"/>
          <w:sz w:val="24"/>
          <w:szCs w:val="24"/>
        </w:rPr>
        <w:t xml:space="preserve"> and some of our members supported him at a </w:t>
      </w:r>
      <w:r w:rsidR="004C6488">
        <w:rPr>
          <w:rFonts w:ascii="Arial" w:hAnsi="Arial" w:cs="Arial"/>
          <w:sz w:val="24"/>
          <w:szCs w:val="24"/>
        </w:rPr>
        <w:t xml:space="preserve">London Borough of </w:t>
      </w:r>
      <w:r w:rsidRPr="00454AC7">
        <w:rPr>
          <w:rFonts w:ascii="Arial" w:hAnsi="Arial" w:cs="Arial"/>
          <w:sz w:val="24"/>
          <w:szCs w:val="24"/>
        </w:rPr>
        <w:t xml:space="preserve">Redbridge meeting to promote 20mph </w:t>
      </w:r>
      <w:r w:rsidR="004C6488">
        <w:rPr>
          <w:rFonts w:ascii="Arial" w:hAnsi="Arial" w:cs="Arial"/>
          <w:sz w:val="24"/>
          <w:szCs w:val="24"/>
        </w:rPr>
        <w:t xml:space="preserve">speed limit concept </w:t>
      </w:r>
      <w:r w:rsidRPr="00454AC7">
        <w:rPr>
          <w:rFonts w:ascii="Arial" w:hAnsi="Arial" w:cs="Arial"/>
          <w:sz w:val="24"/>
          <w:szCs w:val="24"/>
        </w:rPr>
        <w:t xml:space="preserve">in </w:t>
      </w:r>
      <w:r w:rsidR="004C6488">
        <w:rPr>
          <w:rFonts w:ascii="Arial" w:hAnsi="Arial" w:cs="Arial"/>
          <w:sz w:val="24"/>
          <w:szCs w:val="24"/>
        </w:rPr>
        <w:t xml:space="preserve">the </w:t>
      </w:r>
      <w:r w:rsidRPr="00454AC7">
        <w:rPr>
          <w:rFonts w:ascii="Arial" w:hAnsi="Arial" w:cs="Arial"/>
          <w:sz w:val="24"/>
          <w:szCs w:val="24"/>
        </w:rPr>
        <w:t>Wanstead</w:t>
      </w:r>
      <w:r w:rsidR="004C6488">
        <w:rPr>
          <w:rFonts w:ascii="Arial" w:hAnsi="Arial" w:cs="Arial"/>
          <w:sz w:val="24"/>
          <w:szCs w:val="24"/>
        </w:rPr>
        <w:t xml:space="preserve"> area</w:t>
      </w:r>
      <w:r w:rsidRPr="00454AC7">
        <w:rPr>
          <w:rFonts w:ascii="Arial" w:hAnsi="Arial" w:cs="Arial"/>
          <w:sz w:val="24"/>
          <w:szCs w:val="24"/>
        </w:rPr>
        <w:t>.</w:t>
      </w:r>
      <w:r w:rsidR="00DD11A1" w:rsidRPr="00454AC7">
        <w:rPr>
          <w:rFonts w:ascii="Arial" w:hAnsi="Arial" w:cs="Arial"/>
          <w:sz w:val="24"/>
          <w:szCs w:val="24"/>
        </w:rPr>
        <w:br/>
      </w:r>
    </w:p>
    <w:p w:rsidR="006E0E8E" w:rsidRPr="00454AC7" w:rsidRDefault="00DD11A1" w:rsidP="00681DEE">
      <w:pPr>
        <w:pStyle w:val="ListParagraph"/>
        <w:numPr>
          <w:ilvl w:val="0"/>
          <w:numId w:val="6"/>
        </w:numPr>
        <w:spacing w:before="100" w:beforeAutospacing="1" w:after="100" w:afterAutospacing="1" w:line="240" w:lineRule="auto"/>
        <w:textAlignment w:val="baseline"/>
        <w:rPr>
          <w:rFonts w:ascii="Arial" w:eastAsia="Times New Roman" w:hAnsi="Arial" w:cs="Arial"/>
          <w:color w:val="000000"/>
          <w:sz w:val="24"/>
          <w:szCs w:val="24"/>
          <w:lang w:eastAsia="en-GB"/>
        </w:rPr>
      </w:pPr>
      <w:r w:rsidRPr="00454AC7">
        <w:rPr>
          <w:rFonts w:ascii="Arial" w:hAnsi="Arial" w:cs="Arial"/>
          <w:b/>
          <w:sz w:val="24"/>
          <w:szCs w:val="24"/>
        </w:rPr>
        <w:t xml:space="preserve">Community </w:t>
      </w:r>
      <w:proofErr w:type="spellStart"/>
      <w:r w:rsidRPr="00454AC7">
        <w:rPr>
          <w:rFonts w:ascii="Arial" w:hAnsi="Arial" w:cs="Arial"/>
          <w:b/>
          <w:sz w:val="24"/>
          <w:szCs w:val="24"/>
        </w:rPr>
        <w:t>Roadwatch</w:t>
      </w:r>
      <w:proofErr w:type="spellEnd"/>
      <w:r w:rsidRPr="00454AC7">
        <w:rPr>
          <w:rFonts w:ascii="Arial" w:hAnsi="Arial" w:cs="Arial"/>
          <w:b/>
          <w:sz w:val="24"/>
          <w:szCs w:val="24"/>
        </w:rPr>
        <w:t>:</w:t>
      </w:r>
      <w:r w:rsidRPr="00454AC7">
        <w:rPr>
          <w:rFonts w:ascii="Arial" w:hAnsi="Arial" w:cs="Arial"/>
          <w:sz w:val="24"/>
          <w:szCs w:val="24"/>
        </w:rPr>
        <w:t xml:space="preserve"> we participated in three of the weekly Thursday sessions at which seeds of motor traffic were monitored with those caught speeding being sent a letter.  These have not been successful for us as they all have taken place in the area of Stratford High Street.  However it demonstrated some astonishing speeds being generated in an urban town centre.</w:t>
      </w:r>
      <w:r w:rsidR="006E0E8E" w:rsidRPr="00454AC7">
        <w:rPr>
          <w:rFonts w:ascii="Arial" w:hAnsi="Arial" w:cs="Arial"/>
          <w:sz w:val="24"/>
          <w:szCs w:val="24"/>
        </w:rPr>
        <w:br/>
      </w:r>
    </w:p>
    <w:p w:rsidR="006E0E8E" w:rsidRPr="00171B2F" w:rsidRDefault="006E0E8E" w:rsidP="006E0E8E">
      <w:pPr>
        <w:pStyle w:val="ListParagraph"/>
        <w:numPr>
          <w:ilvl w:val="0"/>
          <w:numId w:val="6"/>
        </w:numPr>
        <w:spacing w:before="100" w:beforeAutospacing="1" w:after="100" w:afterAutospacing="1" w:line="240" w:lineRule="auto"/>
        <w:textAlignment w:val="baseline"/>
        <w:rPr>
          <w:rFonts w:ascii="Arial" w:hAnsi="Arial" w:cs="Arial"/>
          <w:b/>
          <w:sz w:val="24"/>
          <w:szCs w:val="24"/>
        </w:rPr>
      </w:pPr>
      <w:r w:rsidRPr="00454AC7">
        <w:rPr>
          <w:rFonts w:ascii="Arial" w:hAnsi="Arial" w:cs="Arial"/>
          <w:b/>
          <w:sz w:val="24"/>
          <w:szCs w:val="24"/>
        </w:rPr>
        <w:t>Living Streets</w:t>
      </w:r>
      <w:r w:rsidRPr="00454AC7">
        <w:rPr>
          <w:rFonts w:ascii="Arial" w:hAnsi="Arial" w:cs="Arial"/>
          <w:sz w:val="24"/>
          <w:szCs w:val="24"/>
        </w:rPr>
        <w:t xml:space="preserve">: The recently formed Newham branch of Living Streets is just getting started, but we look forward to working with them on the </w:t>
      </w:r>
      <w:hyperlink r:id="rId10" w:history="1">
        <w:r w:rsidRPr="004C6488">
          <w:rPr>
            <w:rStyle w:val="Hyperlink"/>
            <w:rFonts w:ascii="Arial" w:hAnsi="Arial" w:cs="Arial"/>
            <w:sz w:val="24"/>
            <w:szCs w:val="24"/>
          </w:rPr>
          <w:t>My Liveable London</w:t>
        </w:r>
      </w:hyperlink>
      <w:r w:rsidRPr="00454AC7">
        <w:rPr>
          <w:rFonts w:ascii="Arial" w:hAnsi="Arial" w:cs="Arial"/>
          <w:sz w:val="24"/>
          <w:szCs w:val="24"/>
        </w:rPr>
        <w:t xml:space="preserve"> campaign for the election - which will be upon us by the time of the AGM - and going forward on other issues that affect both pedestri</w:t>
      </w:r>
      <w:r w:rsidR="00412199">
        <w:rPr>
          <w:rFonts w:ascii="Arial" w:hAnsi="Arial" w:cs="Arial"/>
          <w:sz w:val="24"/>
          <w:szCs w:val="24"/>
        </w:rPr>
        <w:t>ans and cyclists in the Borough – especially planning issues which are important but resource intensive.</w:t>
      </w:r>
      <w:r w:rsidR="00171B2F">
        <w:rPr>
          <w:rFonts w:ascii="Arial" w:hAnsi="Arial" w:cs="Arial"/>
          <w:sz w:val="24"/>
          <w:szCs w:val="24"/>
        </w:rPr>
        <w:br/>
      </w:r>
    </w:p>
    <w:p w:rsidR="00171B2F" w:rsidRPr="00454AC7" w:rsidRDefault="00171B2F" w:rsidP="006E0E8E">
      <w:pPr>
        <w:pStyle w:val="ListParagraph"/>
        <w:numPr>
          <w:ilvl w:val="0"/>
          <w:numId w:val="6"/>
        </w:numPr>
        <w:spacing w:before="100" w:beforeAutospacing="1" w:after="100" w:afterAutospacing="1" w:line="240" w:lineRule="auto"/>
        <w:textAlignment w:val="baseline"/>
        <w:rPr>
          <w:rFonts w:ascii="Arial" w:hAnsi="Arial" w:cs="Arial"/>
          <w:b/>
          <w:sz w:val="24"/>
          <w:szCs w:val="24"/>
        </w:rPr>
      </w:pPr>
      <w:r>
        <w:rPr>
          <w:rFonts w:ascii="Arial" w:hAnsi="Arial" w:cs="Arial"/>
          <w:b/>
          <w:sz w:val="24"/>
          <w:szCs w:val="24"/>
        </w:rPr>
        <w:t xml:space="preserve">Forest Gate </w:t>
      </w:r>
      <w:proofErr w:type="spellStart"/>
      <w:r>
        <w:rPr>
          <w:rFonts w:ascii="Arial" w:hAnsi="Arial" w:cs="Arial"/>
          <w:b/>
          <w:sz w:val="24"/>
          <w:szCs w:val="24"/>
        </w:rPr>
        <w:t>W</w:t>
      </w:r>
      <w:r w:rsidR="006926C4">
        <w:rPr>
          <w:rFonts w:ascii="Arial" w:hAnsi="Arial" w:cs="Arial"/>
          <w:b/>
          <w:sz w:val="24"/>
          <w:szCs w:val="24"/>
        </w:rPr>
        <w:t>omen</w:t>
      </w:r>
      <w:r w:rsidR="00F15E13">
        <w:rPr>
          <w:rFonts w:ascii="Arial" w:hAnsi="Arial" w:cs="Arial"/>
          <w:b/>
          <w:sz w:val="24"/>
          <w:szCs w:val="24"/>
        </w:rPr>
        <w:t>s</w:t>
      </w:r>
      <w:proofErr w:type="spellEnd"/>
      <w:r w:rsidR="00F15E13">
        <w:rPr>
          <w:rFonts w:ascii="Arial" w:hAnsi="Arial" w:cs="Arial"/>
          <w:b/>
          <w:sz w:val="24"/>
          <w:szCs w:val="24"/>
        </w:rPr>
        <w:t xml:space="preserve"> I</w:t>
      </w:r>
      <w:r w:rsidR="006926C4">
        <w:rPr>
          <w:rFonts w:ascii="Arial" w:hAnsi="Arial" w:cs="Arial"/>
          <w:b/>
          <w:sz w:val="24"/>
          <w:szCs w:val="24"/>
        </w:rPr>
        <w:t xml:space="preserve">nstitute:  </w:t>
      </w:r>
      <w:r w:rsidR="006926C4">
        <w:rPr>
          <w:rFonts w:ascii="Arial" w:hAnsi="Arial" w:cs="Arial"/>
          <w:sz w:val="24"/>
          <w:szCs w:val="24"/>
        </w:rPr>
        <w:t xml:space="preserve">We have worked with the WI to increase the cycling profile amongst women, including by leading special rides with them  </w:t>
      </w:r>
    </w:p>
    <w:p w:rsidR="006E0E8E" w:rsidRPr="00454AC7" w:rsidRDefault="006E0E8E" w:rsidP="006E0E8E">
      <w:pPr>
        <w:pStyle w:val="ListParagraph"/>
        <w:spacing w:before="100" w:beforeAutospacing="1" w:after="100" w:afterAutospacing="1" w:line="240" w:lineRule="auto"/>
        <w:textAlignment w:val="baseline"/>
        <w:rPr>
          <w:rFonts w:ascii="Arial" w:hAnsi="Arial" w:cs="Arial"/>
          <w:b/>
          <w:sz w:val="24"/>
          <w:szCs w:val="24"/>
        </w:rPr>
      </w:pPr>
    </w:p>
    <w:p w:rsidR="006E0E8E" w:rsidRPr="00454AC7" w:rsidRDefault="006E0E8E" w:rsidP="006E0E8E">
      <w:pPr>
        <w:pStyle w:val="ListParagraph"/>
        <w:spacing w:after="0" w:line="240" w:lineRule="auto"/>
        <w:rPr>
          <w:rFonts w:ascii="Arial" w:eastAsia="Times New Roman" w:hAnsi="Arial" w:cs="Arial"/>
          <w:sz w:val="24"/>
          <w:szCs w:val="24"/>
          <w:lang w:eastAsia="en-GB"/>
        </w:rPr>
      </w:pPr>
    </w:p>
    <w:p w:rsidR="006E0E8E" w:rsidRPr="00454AC7" w:rsidRDefault="006E0E8E" w:rsidP="006E0E8E">
      <w:pPr>
        <w:spacing w:before="100" w:beforeAutospacing="1" w:after="100" w:afterAutospacing="1" w:line="240" w:lineRule="auto"/>
        <w:textAlignment w:val="baseline"/>
        <w:rPr>
          <w:rFonts w:ascii="Arial" w:hAnsi="Arial" w:cs="Arial"/>
          <w:b/>
          <w:sz w:val="24"/>
          <w:szCs w:val="24"/>
        </w:rPr>
      </w:pPr>
      <w:r w:rsidRPr="00454AC7">
        <w:rPr>
          <w:rFonts w:ascii="Arial" w:hAnsi="Arial" w:cs="Arial"/>
          <w:b/>
          <w:sz w:val="24"/>
          <w:szCs w:val="24"/>
        </w:rPr>
        <w:t>Communication</w:t>
      </w:r>
    </w:p>
    <w:p w:rsidR="006E0E8E" w:rsidRDefault="006E0E8E" w:rsidP="006E0E8E">
      <w:pPr>
        <w:spacing w:before="100" w:beforeAutospacing="1" w:after="100" w:afterAutospacing="1" w:line="240" w:lineRule="auto"/>
        <w:textAlignment w:val="baseline"/>
        <w:rPr>
          <w:rFonts w:ascii="Arial" w:hAnsi="Arial" w:cs="Arial"/>
          <w:sz w:val="24"/>
          <w:szCs w:val="24"/>
        </w:rPr>
      </w:pPr>
      <w:r w:rsidRPr="00454AC7">
        <w:rPr>
          <w:rFonts w:ascii="Arial" w:hAnsi="Arial" w:cs="Arial"/>
          <w:sz w:val="24"/>
          <w:szCs w:val="24"/>
        </w:rPr>
        <w:t>We have endeavoured to communicate with members and supporters in as many ways as possible.  Our use of Social Media has increased - with Twitter and Facebook being active and an Instagram account that has been created this year.  Our emails are slightly erratic, but thanks to Peter, we have a new system in place through the website that will hopefully make them less so!</w:t>
      </w:r>
    </w:p>
    <w:p w:rsidR="005F2530" w:rsidRPr="00454AC7" w:rsidRDefault="005F2530" w:rsidP="006E0E8E">
      <w:pPr>
        <w:spacing w:before="100" w:beforeAutospacing="1" w:after="100" w:afterAutospacing="1" w:line="240" w:lineRule="auto"/>
        <w:textAlignment w:val="baseline"/>
        <w:rPr>
          <w:rFonts w:ascii="Arial" w:hAnsi="Arial" w:cs="Arial"/>
          <w:sz w:val="24"/>
          <w:szCs w:val="24"/>
        </w:rPr>
      </w:pPr>
      <w:r>
        <w:rPr>
          <w:rFonts w:ascii="Arial" w:hAnsi="Arial" w:cs="Arial"/>
          <w:sz w:val="24"/>
          <w:szCs w:val="24"/>
        </w:rPr>
        <w:lastRenderedPageBreak/>
        <w:t>Specific LBN cycling infrastructure issues e.g. consultation responses, property development travel plans etc. is still primarily done via the Newham cyclists Yahoo group list.</w:t>
      </w:r>
    </w:p>
    <w:p w:rsidR="007159F4" w:rsidRPr="00454AC7" w:rsidRDefault="006E0E8E" w:rsidP="006E0E8E">
      <w:pPr>
        <w:spacing w:before="100" w:beforeAutospacing="1" w:after="100" w:afterAutospacing="1" w:line="240" w:lineRule="auto"/>
        <w:textAlignment w:val="baseline"/>
        <w:rPr>
          <w:rFonts w:ascii="Arial" w:hAnsi="Arial" w:cs="Arial"/>
          <w:b/>
          <w:sz w:val="24"/>
          <w:szCs w:val="24"/>
        </w:rPr>
      </w:pPr>
      <w:r w:rsidRPr="00454AC7">
        <w:rPr>
          <w:rFonts w:ascii="Arial" w:hAnsi="Arial" w:cs="Arial"/>
          <w:b/>
          <w:sz w:val="24"/>
          <w:szCs w:val="24"/>
        </w:rPr>
        <w:br/>
      </w:r>
      <w:r w:rsidR="00DD11A1" w:rsidRPr="00454AC7">
        <w:rPr>
          <w:rFonts w:ascii="Arial" w:hAnsi="Arial" w:cs="Arial"/>
          <w:b/>
          <w:sz w:val="24"/>
          <w:szCs w:val="24"/>
        </w:rPr>
        <w:t>Campaigning</w:t>
      </w:r>
    </w:p>
    <w:p w:rsidR="00935447" w:rsidRPr="00454AC7" w:rsidRDefault="00935447" w:rsidP="00935447">
      <w:pPr>
        <w:pStyle w:val="ListParagraph"/>
        <w:numPr>
          <w:ilvl w:val="0"/>
          <w:numId w:val="8"/>
        </w:numPr>
        <w:rPr>
          <w:rFonts w:ascii="Arial" w:hAnsi="Arial" w:cs="Arial"/>
          <w:sz w:val="24"/>
          <w:szCs w:val="24"/>
        </w:rPr>
      </w:pPr>
      <w:r w:rsidRPr="00454AC7">
        <w:rPr>
          <w:rFonts w:ascii="Arial" w:hAnsi="Arial" w:cs="Arial"/>
          <w:sz w:val="24"/>
          <w:szCs w:val="24"/>
        </w:rPr>
        <w:t xml:space="preserve">We have continued to seek engagement with </w:t>
      </w:r>
      <w:r w:rsidR="005F2530">
        <w:rPr>
          <w:rFonts w:ascii="Arial" w:hAnsi="Arial" w:cs="Arial"/>
          <w:sz w:val="24"/>
          <w:szCs w:val="24"/>
        </w:rPr>
        <w:t xml:space="preserve">LBN </w:t>
      </w:r>
      <w:r w:rsidRPr="00454AC7">
        <w:rPr>
          <w:rFonts w:ascii="Arial" w:hAnsi="Arial" w:cs="Arial"/>
          <w:sz w:val="24"/>
          <w:szCs w:val="24"/>
        </w:rPr>
        <w:t xml:space="preserve">local councillors </w:t>
      </w:r>
      <w:r w:rsidR="00024AB1" w:rsidRPr="00454AC7">
        <w:rPr>
          <w:rFonts w:ascii="Arial" w:hAnsi="Arial" w:cs="Arial"/>
          <w:sz w:val="24"/>
          <w:szCs w:val="24"/>
        </w:rPr>
        <w:t xml:space="preserve">and others to promote active travel in Newham and to seek improvements to the cycle </w:t>
      </w:r>
      <w:r w:rsidRPr="00454AC7">
        <w:rPr>
          <w:rFonts w:ascii="Arial" w:hAnsi="Arial" w:cs="Arial"/>
          <w:sz w:val="24"/>
          <w:szCs w:val="24"/>
        </w:rPr>
        <w:t xml:space="preserve">infrastructure.  Wherever </w:t>
      </w:r>
      <w:r w:rsidR="00013624" w:rsidRPr="00454AC7">
        <w:rPr>
          <w:rFonts w:ascii="Arial" w:hAnsi="Arial" w:cs="Arial"/>
          <w:sz w:val="24"/>
          <w:szCs w:val="24"/>
        </w:rPr>
        <w:t xml:space="preserve">we think it beneficial </w:t>
      </w:r>
      <w:r w:rsidRPr="00454AC7">
        <w:rPr>
          <w:rFonts w:ascii="Arial" w:hAnsi="Arial" w:cs="Arial"/>
          <w:sz w:val="24"/>
          <w:szCs w:val="24"/>
        </w:rPr>
        <w:t>we contact local councillors with our responses</w:t>
      </w:r>
      <w:r w:rsidR="00013624" w:rsidRPr="00454AC7">
        <w:rPr>
          <w:rFonts w:ascii="Arial" w:hAnsi="Arial" w:cs="Arial"/>
          <w:sz w:val="24"/>
          <w:szCs w:val="24"/>
        </w:rPr>
        <w:t xml:space="preserve"> to consultations</w:t>
      </w:r>
      <w:r w:rsidRPr="00454AC7">
        <w:rPr>
          <w:rFonts w:ascii="Arial" w:hAnsi="Arial" w:cs="Arial"/>
          <w:sz w:val="24"/>
          <w:szCs w:val="24"/>
        </w:rPr>
        <w:t xml:space="preserve">.  Whilst the political response is often disappointing there are now a </w:t>
      </w:r>
      <w:r w:rsidR="00013624" w:rsidRPr="00454AC7">
        <w:rPr>
          <w:rFonts w:ascii="Arial" w:hAnsi="Arial" w:cs="Arial"/>
          <w:sz w:val="24"/>
          <w:szCs w:val="24"/>
        </w:rPr>
        <w:t xml:space="preserve">significant body </w:t>
      </w:r>
      <w:r w:rsidRPr="00454AC7">
        <w:rPr>
          <w:rFonts w:ascii="Arial" w:hAnsi="Arial" w:cs="Arial"/>
          <w:sz w:val="24"/>
          <w:szCs w:val="24"/>
        </w:rPr>
        <w:t>of local councillors with a positive interest in cycling.</w:t>
      </w:r>
      <w:r w:rsidR="00013624" w:rsidRPr="00454AC7">
        <w:rPr>
          <w:rFonts w:ascii="Arial" w:hAnsi="Arial" w:cs="Arial"/>
          <w:sz w:val="24"/>
          <w:szCs w:val="24"/>
        </w:rPr>
        <w:t xml:space="preserve">  </w:t>
      </w:r>
      <w:r w:rsidR="00051519" w:rsidRPr="00454AC7">
        <w:rPr>
          <w:rFonts w:ascii="Arial" w:hAnsi="Arial" w:cs="Arial"/>
          <w:sz w:val="24"/>
          <w:szCs w:val="24"/>
        </w:rPr>
        <w:t xml:space="preserve">The new </w:t>
      </w:r>
      <w:r w:rsidR="005F2530">
        <w:rPr>
          <w:rFonts w:ascii="Arial" w:hAnsi="Arial" w:cs="Arial"/>
          <w:sz w:val="24"/>
          <w:szCs w:val="24"/>
        </w:rPr>
        <w:t xml:space="preserve">Local </w:t>
      </w:r>
      <w:r w:rsidR="00051519" w:rsidRPr="00454AC7">
        <w:rPr>
          <w:rFonts w:ascii="Arial" w:hAnsi="Arial" w:cs="Arial"/>
          <w:sz w:val="24"/>
          <w:szCs w:val="24"/>
        </w:rPr>
        <w:t xml:space="preserve">Cycling Strategy advocates a cycling champion in each </w:t>
      </w:r>
      <w:r w:rsidR="007A390B">
        <w:rPr>
          <w:rFonts w:ascii="Arial" w:hAnsi="Arial" w:cs="Arial"/>
          <w:sz w:val="24"/>
          <w:szCs w:val="24"/>
        </w:rPr>
        <w:t>Community Neighbourhood</w:t>
      </w:r>
      <w:r w:rsidR="00051519" w:rsidRPr="00454AC7">
        <w:rPr>
          <w:rFonts w:ascii="Arial" w:hAnsi="Arial" w:cs="Arial"/>
          <w:sz w:val="24"/>
          <w:szCs w:val="24"/>
        </w:rPr>
        <w:t>.</w:t>
      </w:r>
      <w:r w:rsidRPr="00454AC7">
        <w:rPr>
          <w:rFonts w:ascii="Arial" w:hAnsi="Arial" w:cs="Arial"/>
          <w:sz w:val="24"/>
          <w:szCs w:val="24"/>
        </w:rPr>
        <w:br/>
      </w:r>
    </w:p>
    <w:p w:rsidR="00935447" w:rsidRPr="00454AC7" w:rsidRDefault="00935447" w:rsidP="00935447">
      <w:pPr>
        <w:pStyle w:val="ListParagraph"/>
        <w:numPr>
          <w:ilvl w:val="0"/>
          <w:numId w:val="8"/>
        </w:numPr>
        <w:rPr>
          <w:rFonts w:ascii="Arial" w:hAnsi="Arial" w:cs="Arial"/>
          <w:sz w:val="24"/>
          <w:szCs w:val="24"/>
        </w:rPr>
      </w:pPr>
      <w:r w:rsidRPr="00454AC7">
        <w:rPr>
          <w:rFonts w:ascii="Arial" w:hAnsi="Arial" w:cs="Arial"/>
          <w:sz w:val="24"/>
          <w:szCs w:val="24"/>
        </w:rPr>
        <w:t>We have continued to be active in responding to consultations</w:t>
      </w:r>
      <w:r w:rsidR="00013624" w:rsidRPr="00454AC7">
        <w:rPr>
          <w:rFonts w:ascii="Arial" w:hAnsi="Arial" w:cs="Arial"/>
          <w:sz w:val="24"/>
          <w:szCs w:val="24"/>
        </w:rPr>
        <w:t xml:space="preserve"> </w:t>
      </w:r>
      <w:r w:rsidR="00412199">
        <w:rPr>
          <w:rFonts w:ascii="Arial" w:hAnsi="Arial" w:cs="Arial"/>
          <w:sz w:val="24"/>
          <w:szCs w:val="24"/>
        </w:rPr>
        <w:t>(l</w:t>
      </w:r>
      <w:r w:rsidR="00013624" w:rsidRPr="00454AC7">
        <w:rPr>
          <w:rFonts w:ascii="Arial" w:hAnsi="Arial" w:cs="Arial"/>
          <w:sz w:val="24"/>
          <w:szCs w:val="24"/>
        </w:rPr>
        <w:t>ist annexed below)</w:t>
      </w:r>
      <w:r w:rsidRPr="00454AC7">
        <w:rPr>
          <w:rFonts w:ascii="Arial" w:hAnsi="Arial" w:cs="Arial"/>
          <w:sz w:val="24"/>
          <w:szCs w:val="24"/>
        </w:rPr>
        <w:t>.</w:t>
      </w:r>
      <w:r w:rsidRPr="00454AC7">
        <w:rPr>
          <w:rFonts w:ascii="Arial" w:hAnsi="Arial" w:cs="Arial"/>
          <w:sz w:val="24"/>
          <w:szCs w:val="24"/>
        </w:rPr>
        <w:br/>
      </w:r>
    </w:p>
    <w:p w:rsidR="00935447" w:rsidRPr="00454AC7" w:rsidRDefault="00935447" w:rsidP="00935447">
      <w:pPr>
        <w:pStyle w:val="ListParagraph"/>
        <w:numPr>
          <w:ilvl w:val="0"/>
          <w:numId w:val="8"/>
        </w:numPr>
        <w:rPr>
          <w:rFonts w:ascii="Arial" w:hAnsi="Arial" w:cs="Arial"/>
          <w:sz w:val="24"/>
          <w:szCs w:val="24"/>
        </w:rPr>
      </w:pPr>
      <w:r w:rsidRPr="00454AC7">
        <w:rPr>
          <w:rFonts w:ascii="Arial" w:hAnsi="Arial" w:cs="Arial"/>
          <w:sz w:val="24"/>
          <w:szCs w:val="24"/>
        </w:rPr>
        <w:t>The Bike for Boleyn Partnership helped raise our political profile.</w:t>
      </w:r>
      <w:r w:rsidR="003E0B79" w:rsidRPr="00454AC7">
        <w:rPr>
          <w:rFonts w:ascii="Arial" w:hAnsi="Arial" w:cs="Arial"/>
          <w:sz w:val="24"/>
          <w:szCs w:val="24"/>
        </w:rPr>
        <w:br/>
      </w:r>
    </w:p>
    <w:p w:rsidR="006E0E8E" w:rsidRPr="00454AC7" w:rsidRDefault="006E0E8E" w:rsidP="006E0E8E">
      <w:pPr>
        <w:spacing w:before="100" w:beforeAutospacing="1" w:after="100" w:afterAutospacing="1" w:line="240" w:lineRule="auto"/>
        <w:textAlignment w:val="baseline"/>
        <w:rPr>
          <w:rFonts w:ascii="Arial" w:hAnsi="Arial" w:cs="Arial"/>
          <w:b/>
          <w:sz w:val="24"/>
          <w:szCs w:val="24"/>
        </w:rPr>
      </w:pPr>
      <w:r w:rsidRPr="00454AC7">
        <w:rPr>
          <w:rFonts w:ascii="Arial" w:hAnsi="Arial" w:cs="Arial"/>
          <w:b/>
          <w:sz w:val="24"/>
          <w:szCs w:val="24"/>
        </w:rPr>
        <w:t xml:space="preserve">Fix </w:t>
      </w:r>
      <w:r w:rsidR="00171B2F">
        <w:rPr>
          <w:rFonts w:ascii="Arial" w:hAnsi="Arial" w:cs="Arial"/>
          <w:b/>
          <w:sz w:val="24"/>
          <w:szCs w:val="24"/>
        </w:rPr>
        <w:t>Your</w:t>
      </w:r>
      <w:r w:rsidRPr="00454AC7">
        <w:rPr>
          <w:rFonts w:ascii="Arial" w:hAnsi="Arial" w:cs="Arial"/>
          <w:b/>
          <w:sz w:val="24"/>
          <w:szCs w:val="24"/>
        </w:rPr>
        <w:t xml:space="preserve"> Ride</w:t>
      </w:r>
      <w:r w:rsidR="00171B2F">
        <w:rPr>
          <w:rFonts w:ascii="Arial" w:hAnsi="Arial" w:cs="Arial"/>
          <w:b/>
          <w:sz w:val="24"/>
          <w:szCs w:val="24"/>
        </w:rPr>
        <w:t xml:space="preserve"> and Bicycle Maintenance</w:t>
      </w:r>
    </w:p>
    <w:p w:rsidR="00171B2F" w:rsidRDefault="006E0E8E" w:rsidP="00171B2F">
      <w:pPr>
        <w:spacing w:before="100" w:beforeAutospacing="1" w:after="100" w:afterAutospacing="1" w:line="240" w:lineRule="auto"/>
        <w:textAlignment w:val="baseline"/>
        <w:rPr>
          <w:rFonts w:ascii="Arial" w:hAnsi="Arial" w:cs="Arial"/>
          <w:sz w:val="24"/>
          <w:szCs w:val="24"/>
        </w:rPr>
      </w:pPr>
      <w:r w:rsidRPr="00454AC7">
        <w:rPr>
          <w:rFonts w:ascii="Arial" w:hAnsi="Arial" w:cs="Arial"/>
          <w:sz w:val="24"/>
          <w:szCs w:val="24"/>
        </w:rPr>
        <w:t xml:space="preserve">Our monthly stalls at </w:t>
      </w:r>
      <w:proofErr w:type="spellStart"/>
      <w:r w:rsidRPr="00454AC7">
        <w:rPr>
          <w:rFonts w:ascii="Arial" w:hAnsi="Arial" w:cs="Arial"/>
          <w:sz w:val="24"/>
          <w:szCs w:val="24"/>
        </w:rPr>
        <w:t>Woodgrange</w:t>
      </w:r>
      <w:proofErr w:type="spellEnd"/>
      <w:r w:rsidRPr="00454AC7">
        <w:rPr>
          <w:rFonts w:ascii="Arial" w:hAnsi="Arial" w:cs="Arial"/>
          <w:sz w:val="24"/>
          <w:szCs w:val="24"/>
        </w:rPr>
        <w:t xml:space="preserve"> Market have now recommenced.  We have been overwhelmed by the success of this project!  Following a grant of £750 from LBN (not the full amount we applied for) we were able to purchase work</w:t>
      </w:r>
      <w:r w:rsidR="005F2530">
        <w:rPr>
          <w:rFonts w:ascii="Arial" w:hAnsi="Arial" w:cs="Arial"/>
          <w:sz w:val="24"/>
          <w:szCs w:val="24"/>
        </w:rPr>
        <w:t xml:space="preserve"> </w:t>
      </w:r>
      <w:r w:rsidRPr="00454AC7">
        <w:rPr>
          <w:rFonts w:ascii="Arial" w:hAnsi="Arial" w:cs="Arial"/>
          <w:sz w:val="24"/>
          <w:szCs w:val="24"/>
        </w:rPr>
        <w:t xml:space="preserve">stands and tools and pay for a year’s worth of stall rental.  On the second Saturday of each month from March-October (inclusive) we set up our stall and spend 4 hours providing a bike maintenance service and basic tuition on items like puncture repair. Over the winter months, Bill worked hard on rebuilding our rather battered trailer and it is now very professional looking and should last many years. We have attracted a real mixture of people - lot of children, a good number of women and a very good mix of ethnic backgrounds.  As well as providing what seems to be a much needed service, there has been an additional positive impact on the market, which has been appreciated.  </w:t>
      </w:r>
      <w:r w:rsidR="00171B2F" w:rsidRPr="00454AC7">
        <w:rPr>
          <w:rFonts w:ascii="Arial" w:hAnsi="Arial" w:cs="Arial"/>
          <w:sz w:val="24"/>
          <w:szCs w:val="24"/>
        </w:rPr>
        <w:t>We have a good team of volunteers but we are always happy to welcome more.  </w:t>
      </w:r>
    </w:p>
    <w:p w:rsidR="006E0E8E" w:rsidRPr="00454AC7" w:rsidRDefault="006E0E8E" w:rsidP="006E0E8E">
      <w:pPr>
        <w:spacing w:before="100" w:beforeAutospacing="1" w:after="100" w:afterAutospacing="1" w:line="240" w:lineRule="auto"/>
        <w:textAlignment w:val="baseline"/>
        <w:rPr>
          <w:rFonts w:ascii="Arial" w:hAnsi="Arial" w:cs="Arial"/>
          <w:sz w:val="24"/>
          <w:szCs w:val="24"/>
        </w:rPr>
      </w:pPr>
      <w:r w:rsidRPr="00454AC7">
        <w:rPr>
          <w:rFonts w:ascii="Arial" w:hAnsi="Arial" w:cs="Arial"/>
          <w:sz w:val="24"/>
          <w:szCs w:val="24"/>
        </w:rPr>
        <w:t xml:space="preserve">In addition as touched on </w:t>
      </w:r>
      <w:r w:rsidR="00733891">
        <w:rPr>
          <w:rFonts w:ascii="Arial" w:hAnsi="Arial" w:cs="Arial"/>
          <w:sz w:val="24"/>
          <w:szCs w:val="24"/>
        </w:rPr>
        <w:t>elsewhere</w:t>
      </w:r>
      <w:r w:rsidRPr="00454AC7">
        <w:rPr>
          <w:rFonts w:ascii="Arial" w:hAnsi="Arial" w:cs="Arial"/>
          <w:sz w:val="24"/>
          <w:szCs w:val="24"/>
        </w:rPr>
        <w:t>, we have been running sessions at AAA, working on donated bikes as well as the kids’ own bikes.</w:t>
      </w:r>
    </w:p>
    <w:p w:rsidR="00171B2F" w:rsidRPr="00454AC7" w:rsidRDefault="00171B2F" w:rsidP="006E0E8E">
      <w:pPr>
        <w:spacing w:before="100" w:beforeAutospacing="1" w:after="100" w:afterAutospacing="1" w:line="240" w:lineRule="auto"/>
        <w:textAlignment w:val="baseline"/>
        <w:rPr>
          <w:rFonts w:ascii="Arial" w:hAnsi="Arial" w:cs="Arial"/>
          <w:sz w:val="24"/>
          <w:szCs w:val="24"/>
        </w:rPr>
      </w:pPr>
      <w:r>
        <w:rPr>
          <w:rFonts w:ascii="Arial" w:hAnsi="Arial" w:cs="Arial"/>
          <w:sz w:val="24"/>
          <w:szCs w:val="24"/>
        </w:rPr>
        <w:t>We also ran a series of maintenance classes for women that were fully subscribed and very well received.  This may be a pathfinder for further bike maintenance training.</w:t>
      </w:r>
    </w:p>
    <w:p w:rsidR="006E0E8E" w:rsidRPr="00454AC7" w:rsidRDefault="006E0E8E" w:rsidP="006E0E8E">
      <w:pPr>
        <w:rPr>
          <w:rFonts w:ascii="Arial" w:hAnsi="Arial" w:cs="Arial"/>
          <w:b/>
          <w:sz w:val="24"/>
          <w:szCs w:val="24"/>
        </w:rPr>
      </w:pPr>
      <w:r w:rsidRPr="00454AC7">
        <w:rPr>
          <w:rFonts w:ascii="Arial" w:hAnsi="Arial" w:cs="Arial"/>
          <w:b/>
          <w:sz w:val="24"/>
          <w:szCs w:val="24"/>
        </w:rPr>
        <w:t>Rides</w:t>
      </w:r>
    </w:p>
    <w:p w:rsidR="006E0E8E" w:rsidRPr="00454AC7" w:rsidRDefault="006E0E8E" w:rsidP="006E0E8E">
      <w:pPr>
        <w:pStyle w:val="Body"/>
        <w:rPr>
          <w:rFonts w:ascii="Arial" w:hAnsi="Arial" w:cs="Arial"/>
          <w:sz w:val="24"/>
          <w:szCs w:val="24"/>
        </w:rPr>
      </w:pPr>
      <w:r w:rsidRPr="00454AC7">
        <w:rPr>
          <w:rFonts w:ascii="Arial" w:hAnsi="Arial" w:cs="Arial"/>
          <w:sz w:val="24"/>
          <w:szCs w:val="24"/>
        </w:rPr>
        <w:t xml:space="preserve">As </w:t>
      </w:r>
      <w:proofErr w:type="spellStart"/>
      <w:r w:rsidRPr="00454AC7">
        <w:rPr>
          <w:rFonts w:ascii="Arial" w:hAnsi="Arial" w:cs="Arial"/>
          <w:sz w:val="24"/>
          <w:szCs w:val="24"/>
        </w:rPr>
        <w:t>Newham</w:t>
      </w:r>
      <w:proofErr w:type="spellEnd"/>
      <w:r w:rsidRPr="00454AC7">
        <w:rPr>
          <w:rFonts w:ascii="Arial" w:hAnsi="Arial" w:cs="Arial"/>
          <w:sz w:val="24"/>
          <w:szCs w:val="24"/>
        </w:rPr>
        <w:t xml:space="preserve"> Cyclists aims to represent all those in </w:t>
      </w:r>
      <w:proofErr w:type="spellStart"/>
      <w:r w:rsidRPr="00454AC7">
        <w:rPr>
          <w:rFonts w:ascii="Arial" w:hAnsi="Arial" w:cs="Arial"/>
          <w:sz w:val="24"/>
          <w:szCs w:val="24"/>
        </w:rPr>
        <w:t>Newham</w:t>
      </w:r>
      <w:proofErr w:type="spellEnd"/>
      <w:r w:rsidRPr="00454AC7">
        <w:rPr>
          <w:rFonts w:ascii="Arial" w:hAnsi="Arial" w:cs="Arial"/>
          <w:sz w:val="24"/>
          <w:szCs w:val="24"/>
        </w:rPr>
        <w:t xml:space="preserve">, and beyond, who like to ride, we therefore aim to have a ride that suits everyone in terms of fitness, confidence, age and gender.  The level of participation on these rides has been </w:t>
      </w:r>
      <w:r w:rsidRPr="00454AC7">
        <w:rPr>
          <w:rFonts w:ascii="Arial" w:hAnsi="Arial" w:cs="Arial"/>
          <w:sz w:val="24"/>
          <w:szCs w:val="24"/>
        </w:rPr>
        <w:lastRenderedPageBreak/>
        <w:t>growing steadily with numbers depend</w:t>
      </w:r>
      <w:r w:rsidR="005F2530">
        <w:rPr>
          <w:rFonts w:ascii="Arial" w:hAnsi="Arial" w:cs="Arial"/>
          <w:sz w:val="24"/>
          <w:szCs w:val="24"/>
        </w:rPr>
        <w:t>ing</w:t>
      </w:r>
      <w:r w:rsidRPr="00454AC7">
        <w:rPr>
          <w:rFonts w:ascii="Arial" w:hAnsi="Arial" w:cs="Arial"/>
          <w:sz w:val="24"/>
          <w:szCs w:val="24"/>
        </w:rPr>
        <w:t xml:space="preserve"> on the type of ride on offer, the annual free cycle in July claiming the award for the most popular with close to 100 participants</w:t>
      </w:r>
    </w:p>
    <w:p w:rsidR="006E0E8E" w:rsidRPr="00454AC7" w:rsidRDefault="006E0E8E" w:rsidP="006E0E8E">
      <w:pPr>
        <w:pStyle w:val="Body"/>
        <w:rPr>
          <w:rFonts w:ascii="Arial" w:hAnsi="Arial" w:cs="Arial"/>
          <w:sz w:val="24"/>
          <w:szCs w:val="24"/>
        </w:rPr>
      </w:pPr>
      <w:r w:rsidRPr="00454AC7">
        <w:rPr>
          <w:rFonts w:ascii="Arial" w:hAnsi="Arial" w:cs="Arial"/>
          <w:sz w:val="24"/>
          <w:szCs w:val="24"/>
        </w:rPr>
        <w:t xml:space="preserve">Some rides were 30+miles, with hills, through the countryside lanes of nearby counties including Essex, Kent and </w:t>
      </w:r>
      <w:proofErr w:type="spellStart"/>
      <w:r w:rsidRPr="00454AC7">
        <w:rPr>
          <w:rFonts w:ascii="Arial" w:hAnsi="Arial" w:cs="Arial"/>
          <w:sz w:val="24"/>
          <w:szCs w:val="24"/>
        </w:rPr>
        <w:t>Herts.</w:t>
      </w:r>
      <w:proofErr w:type="spellEnd"/>
      <w:r w:rsidRPr="00454AC7">
        <w:rPr>
          <w:rFonts w:ascii="Arial" w:hAnsi="Arial" w:cs="Arial"/>
          <w:sz w:val="24"/>
          <w:szCs w:val="24"/>
        </w:rPr>
        <w:t xml:space="preserve">  Some were </w:t>
      </w:r>
      <w:r w:rsidR="00733891">
        <w:rPr>
          <w:rFonts w:ascii="Arial" w:hAnsi="Arial" w:cs="Arial"/>
          <w:sz w:val="24"/>
          <w:szCs w:val="24"/>
        </w:rPr>
        <w:t xml:space="preserve">less than </w:t>
      </w:r>
      <w:r w:rsidRPr="00454AC7">
        <w:rPr>
          <w:rFonts w:ascii="Arial" w:hAnsi="Arial" w:cs="Arial"/>
          <w:sz w:val="24"/>
          <w:szCs w:val="24"/>
        </w:rPr>
        <w:t xml:space="preserve">20miles off road, along canal towpaths and tracks in urban landscapes.   We </w:t>
      </w:r>
      <w:proofErr w:type="spellStart"/>
      <w:r w:rsidRPr="00454AC7">
        <w:rPr>
          <w:rFonts w:ascii="Arial" w:hAnsi="Arial" w:cs="Arial"/>
          <w:sz w:val="24"/>
          <w:szCs w:val="24"/>
        </w:rPr>
        <w:t>organised</w:t>
      </w:r>
      <w:proofErr w:type="spellEnd"/>
      <w:r w:rsidRPr="00454AC7">
        <w:rPr>
          <w:rFonts w:ascii="Arial" w:hAnsi="Arial" w:cs="Arial"/>
          <w:sz w:val="24"/>
          <w:szCs w:val="24"/>
        </w:rPr>
        <w:t xml:space="preserve"> rides specifically for children, with AAA and women with the </w:t>
      </w:r>
      <w:r w:rsidR="00733891">
        <w:rPr>
          <w:rFonts w:ascii="Arial" w:hAnsi="Arial" w:cs="Arial"/>
          <w:sz w:val="24"/>
          <w:szCs w:val="24"/>
        </w:rPr>
        <w:t xml:space="preserve">local </w:t>
      </w:r>
      <w:proofErr w:type="spellStart"/>
      <w:r w:rsidR="00733891">
        <w:rPr>
          <w:rFonts w:ascii="Arial" w:hAnsi="Arial" w:cs="Arial"/>
          <w:sz w:val="24"/>
          <w:szCs w:val="24"/>
        </w:rPr>
        <w:t>Womens</w:t>
      </w:r>
      <w:proofErr w:type="spellEnd"/>
      <w:r w:rsidR="00733891">
        <w:rPr>
          <w:rFonts w:ascii="Arial" w:hAnsi="Arial" w:cs="Arial"/>
          <w:sz w:val="24"/>
          <w:szCs w:val="24"/>
        </w:rPr>
        <w:t xml:space="preserve"> Institute (</w:t>
      </w:r>
      <w:r w:rsidRPr="00454AC7">
        <w:rPr>
          <w:rFonts w:ascii="Arial" w:hAnsi="Arial" w:cs="Arial"/>
          <w:sz w:val="24"/>
          <w:szCs w:val="24"/>
        </w:rPr>
        <w:t>WI</w:t>
      </w:r>
      <w:r w:rsidR="00733891">
        <w:rPr>
          <w:rFonts w:ascii="Arial" w:hAnsi="Arial" w:cs="Arial"/>
          <w:sz w:val="24"/>
          <w:szCs w:val="24"/>
        </w:rPr>
        <w:t>)</w:t>
      </w:r>
      <w:r w:rsidRPr="00454AC7">
        <w:rPr>
          <w:rFonts w:ascii="Arial" w:hAnsi="Arial" w:cs="Arial"/>
          <w:sz w:val="24"/>
          <w:szCs w:val="24"/>
        </w:rPr>
        <w:t xml:space="preserve">.  We </w:t>
      </w:r>
      <w:proofErr w:type="spellStart"/>
      <w:r w:rsidRPr="00454AC7">
        <w:rPr>
          <w:rFonts w:ascii="Arial" w:hAnsi="Arial" w:cs="Arial"/>
          <w:sz w:val="24"/>
          <w:szCs w:val="24"/>
        </w:rPr>
        <w:t>organised</w:t>
      </w:r>
      <w:proofErr w:type="spellEnd"/>
      <w:r w:rsidRPr="00454AC7">
        <w:rPr>
          <w:rFonts w:ascii="Arial" w:hAnsi="Arial" w:cs="Arial"/>
          <w:sz w:val="24"/>
          <w:szCs w:val="24"/>
        </w:rPr>
        <w:t xml:space="preserve"> rides for those that love local history and we even accommodated football fans, not well known as strong advocates for cycling, with Bike from Boleyn. Our ride destinations have included, disused nuclear bunkers, bird sanctuaries, breweries, art galleries, beaches and many historical sites, including the oldest stave wooden church in the world.  </w:t>
      </w:r>
    </w:p>
    <w:p w:rsidR="006E0E8E" w:rsidRPr="00454AC7" w:rsidRDefault="006E0E8E" w:rsidP="006E0E8E">
      <w:pPr>
        <w:pStyle w:val="Body"/>
        <w:rPr>
          <w:rFonts w:ascii="Arial" w:hAnsi="Arial" w:cs="Arial"/>
          <w:b/>
          <w:bCs/>
          <w:sz w:val="24"/>
          <w:szCs w:val="24"/>
        </w:rPr>
      </w:pPr>
      <w:r w:rsidRPr="00454AC7">
        <w:rPr>
          <w:rFonts w:ascii="Arial" w:hAnsi="Arial" w:cs="Arial"/>
          <w:sz w:val="24"/>
          <w:szCs w:val="24"/>
        </w:rPr>
        <w:t>All ride reports, including photos, video clips and animations are posted on the website and can be found in archives</w:t>
      </w:r>
    </w:p>
    <w:p w:rsidR="006E0E8E" w:rsidRPr="00454AC7" w:rsidRDefault="006E0E8E">
      <w:pPr>
        <w:rPr>
          <w:rFonts w:ascii="Arial" w:hAnsi="Arial" w:cs="Arial"/>
          <w:b/>
          <w:sz w:val="24"/>
          <w:szCs w:val="24"/>
        </w:rPr>
      </w:pPr>
    </w:p>
    <w:p w:rsidR="00412199" w:rsidRDefault="00412199">
      <w:pPr>
        <w:rPr>
          <w:rFonts w:ascii="Arial" w:hAnsi="Arial" w:cs="Arial"/>
          <w:b/>
          <w:sz w:val="24"/>
          <w:szCs w:val="24"/>
        </w:rPr>
      </w:pPr>
    </w:p>
    <w:p w:rsidR="00947261" w:rsidRPr="00454AC7" w:rsidRDefault="006E0E8E">
      <w:pPr>
        <w:rPr>
          <w:rFonts w:ascii="Arial" w:hAnsi="Arial" w:cs="Arial"/>
          <w:b/>
          <w:sz w:val="24"/>
          <w:szCs w:val="24"/>
        </w:rPr>
      </w:pPr>
      <w:r w:rsidRPr="00454AC7">
        <w:rPr>
          <w:rFonts w:ascii="Arial" w:hAnsi="Arial" w:cs="Arial"/>
          <w:b/>
          <w:sz w:val="24"/>
          <w:szCs w:val="24"/>
        </w:rPr>
        <w:t>I</w:t>
      </w:r>
      <w:r w:rsidR="00947261" w:rsidRPr="00454AC7">
        <w:rPr>
          <w:rFonts w:ascii="Arial" w:hAnsi="Arial" w:cs="Arial"/>
          <w:b/>
          <w:sz w:val="24"/>
          <w:szCs w:val="24"/>
        </w:rPr>
        <w:t>nfrastructure</w:t>
      </w:r>
    </w:p>
    <w:p w:rsidR="00A532AC" w:rsidRDefault="00B34A27">
      <w:pPr>
        <w:rPr>
          <w:rFonts w:ascii="Arial" w:hAnsi="Arial" w:cs="Arial"/>
          <w:sz w:val="24"/>
          <w:szCs w:val="24"/>
        </w:rPr>
      </w:pPr>
      <w:r w:rsidRPr="00454AC7">
        <w:rPr>
          <w:rFonts w:ascii="Arial" w:hAnsi="Arial" w:cs="Arial"/>
          <w:sz w:val="24"/>
          <w:szCs w:val="24"/>
        </w:rPr>
        <w:t xml:space="preserve">We have continued to benefit from very good communication with Newham </w:t>
      </w:r>
      <w:r w:rsidR="00013624" w:rsidRPr="00454AC7">
        <w:rPr>
          <w:rFonts w:ascii="Arial" w:hAnsi="Arial" w:cs="Arial"/>
          <w:sz w:val="24"/>
          <w:szCs w:val="24"/>
        </w:rPr>
        <w:t>C</w:t>
      </w:r>
      <w:r w:rsidRPr="00454AC7">
        <w:rPr>
          <w:rFonts w:ascii="Arial" w:hAnsi="Arial" w:cs="Arial"/>
          <w:sz w:val="24"/>
          <w:szCs w:val="24"/>
        </w:rPr>
        <w:t xml:space="preserve">ouncil’s Sustainable Transport Officer who has given his time freely in response to individual questions and regular catch up meetings.  We have benefited from open communications with the other responsible officers on individual projects. </w:t>
      </w:r>
    </w:p>
    <w:p w:rsidR="00B34A27" w:rsidRPr="00454AC7" w:rsidRDefault="00B06824">
      <w:pPr>
        <w:rPr>
          <w:rFonts w:ascii="Arial" w:hAnsi="Arial" w:cs="Arial"/>
          <w:sz w:val="24"/>
          <w:szCs w:val="24"/>
        </w:rPr>
      </w:pPr>
      <w:r w:rsidRPr="00454AC7">
        <w:rPr>
          <w:rFonts w:ascii="Arial" w:hAnsi="Arial" w:cs="Arial"/>
          <w:sz w:val="24"/>
          <w:szCs w:val="24"/>
        </w:rPr>
        <w:t>In October we published a paper</w:t>
      </w:r>
      <w:r w:rsidR="00013624" w:rsidRPr="00454AC7">
        <w:rPr>
          <w:rFonts w:ascii="Arial" w:hAnsi="Arial" w:cs="Arial"/>
          <w:sz w:val="24"/>
          <w:szCs w:val="24"/>
        </w:rPr>
        <w:t xml:space="preserve"> “</w:t>
      </w:r>
      <w:hyperlink r:id="rId11" w:history="1">
        <w:r w:rsidR="00013624" w:rsidRPr="00454AC7">
          <w:rPr>
            <w:rStyle w:val="Hyperlink"/>
            <w:rFonts w:ascii="Arial" w:hAnsi="Arial" w:cs="Arial"/>
            <w:sz w:val="24"/>
            <w:szCs w:val="24"/>
          </w:rPr>
          <w:t>Cycling in Newham</w:t>
        </w:r>
      </w:hyperlink>
      <w:r w:rsidR="00013624" w:rsidRPr="00454AC7">
        <w:rPr>
          <w:rFonts w:ascii="Arial" w:hAnsi="Arial" w:cs="Arial"/>
          <w:sz w:val="24"/>
          <w:szCs w:val="24"/>
        </w:rPr>
        <w:t>”</w:t>
      </w:r>
      <w:r w:rsidRPr="00454AC7">
        <w:rPr>
          <w:rFonts w:ascii="Arial" w:hAnsi="Arial" w:cs="Arial"/>
          <w:sz w:val="24"/>
          <w:szCs w:val="24"/>
        </w:rPr>
        <w:t xml:space="preserve"> which highlighted a historic lack of a strategy or coherence by the </w:t>
      </w:r>
      <w:r w:rsidR="00013624" w:rsidRPr="00454AC7">
        <w:rPr>
          <w:rFonts w:ascii="Arial" w:hAnsi="Arial" w:cs="Arial"/>
          <w:sz w:val="24"/>
          <w:szCs w:val="24"/>
        </w:rPr>
        <w:t>C</w:t>
      </w:r>
      <w:r w:rsidRPr="00454AC7">
        <w:rPr>
          <w:rFonts w:ascii="Arial" w:hAnsi="Arial" w:cs="Arial"/>
          <w:sz w:val="24"/>
          <w:szCs w:val="24"/>
        </w:rPr>
        <w:t xml:space="preserve">ouncil </w:t>
      </w:r>
      <w:r w:rsidR="00B34A27" w:rsidRPr="00454AC7">
        <w:rPr>
          <w:rFonts w:ascii="Arial" w:hAnsi="Arial" w:cs="Arial"/>
          <w:sz w:val="24"/>
          <w:szCs w:val="24"/>
        </w:rPr>
        <w:t>in respect of active travel</w:t>
      </w:r>
      <w:r w:rsidR="00412199">
        <w:rPr>
          <w:rFonts w:ascii="Arial" w:hAnsi="Arial" w:cs="Arial"/>
          <w:sz w:val="24"/>
          <w:szCs w:val="24"/>
        </w:rPr>
        <w:t>,</w:t>
      </w:r>
      <w:r w:rsidR="00B34A27" w:rsidRPr="00454AC7">
        <w:rPr>
          <w:rFonts w:ascii="Arial" w:hAnsi="Arial" w:cs="Arial"/>
          <w:sz w:val="24"/>
          <w:szCs w:val="24"/>
        </w:rPr>
        <w:t xml:space="preserve"> </w:t>
      </w:r>
      <w:r w:rsidRPr="00454AC7">
        <w:rPr>
          <w:rFonts w:ascii="Arial" w:hAnsi="Arial" w:cs="Arial"/>
          <w:sz w:val="24"/>
          <w:szCs w:val="24"/>
        </w:rPr>
        <w:t xml:space="preserve">exacerbated </w:t>
      </w:r>
      <w:r w:rsidR="00B34A27" w:rsidRPr="00454AC7">
        <w:rPr>
          <w:rFonts w:ascii="Arial" w:hAnsi="Arial" w:cs="Arial"/>
          <w:sz w:val="24"/>
          <w:szCs w:val="24"/>
        </w:rPr>
        <w:t xml:space="preserve">by </w:t>
      </w:r>
      <w:r w:rsidRPr="00454AC7">
        <w:rPr>
          <w:rFonts w:ascii="Arial" w:hAnsi="Arial" w:cs="Arial"/>
          <w:sz w:val="24"/>
          <w:szCs w:val="24"/>
        </w:rPr>
        <w:t>negligence and</w:t>
      </w:r>
      <w:r w:rsidR="00B34A27" w:rsidRPr="00454AC7">
        <w:rPr>
          <w:rFonts w:ascii="Arial" w:hAnsi="Arial" w:cs="Arial"/>
          <w:sz w:val="24"/>
          <w:szCs w:val="24"/>
        </w:rPr>
        <w:t>/or</w:t>
      </w:r>
      <w:r w:rsidRPr="00454AC7">
        <w:rPr>
          <w:rFonts w:ascii="Arial" w:hAnsi="Arial" w:cs="Arial"/>
          <w:sz w:val="24"/>
          <w:szCs w:val="24"/>
        </w:rPr>
        <w:t xml:space="preserve"> </w:t>
      </w:r>
      <w:r w:rsidR="00013624" w:rsidRPr="00454AC7">
        <w:rPr>
          <w:rFonts w:ascii="Arial" w:hAnsi="Arial" w:cs="Arial"/>
          <w:sz w:val="24"/>
          <w:szCs w:val="24"/>
        </w:rPr>
        <w:t xml:space="preserve">instances of </w:t>
      </w:r>
      <w:r w:rsidRPr="00454AC7">
        <w:rPr>
          <w:rFonts w:ascii="Arial" w:hAnsi="Arial" w:cs="Arial"/>
          <w:sz w:val="24"/>
          <w:szCs w:val="24"/>
        </w:rPr>
        <w:t>antipathy</w:t>
      </w:r>
      <w:r w:rsidR="00B34A27" w:rsidRPr="00454AC7">
        <w:rPr>
          <w:rFonts w:ascii="Arial" w:hAnsi="Arial" w:cs="Arial"/>
          <w:sz w:val="24"/>
          <w:szCs w:val="24"/>
        </w:rPr>
        <w:t xml:space="preserve"> towards measures promoting safer cycling.  The not unexpected consequence has been poor modal share for cycling in a borough of rich cycling potential; and a safety and child obesity record which compares poorly with neighbouring and comparable boroughs. </w:t>
      </w:r>
      <w:r w:rsidRPr="00454AC7">
        <w:rPr>
          <w:rFonts w:ascii="Arial" w:hAnsi="Arial" w:cs="Arial"/>
          <w:sz w:val="24"/>
          <w:szCs w:val="24"/>
        </w:rPr>
        <w:t xml:space="preserve"> </w:t>
      </w:r>
      <w:r w:rsidR="00B34A27" w:rsidRPr="00454AC7">
        <w:rPr>
          <w:rFonts w:ascii="Arial" w:hAnsi="Arial" w:cs="Arial"/>
          <w:sz w:val="24"/>
          <w:szCs w:val="24"/>
        </w:rPr>
        <w:t>This was distributed to Councillors who had previously indicated an interest in cycling matters.</w:t>
      </w:r>
    </w:p>
    <w:p w:rsidR="00947261" w:rsidRPr="00454AC7" w:rsidRDefault="00B06824">
      <w:pPr>
        <w:rPr>
          <w:rFonts w:ascii="Arial" w:hAnsi="Arial" w:cs="Arial"/>
          <w:sz w:val="24"/>
          <w:szCs w:val="24"/>
        </w:rPr>
      </w:pPr>
      <w:r w:rsidRPr="00454AC7">
        <w:rPr>
          <w:rFonts w:ascii="Arial" w:hAnsi="Arial" w:cs="Arial"/>
          <w:sz w:val="24"/>
          <w:szCs w:val="24"/>
        </w:rPr>
        <w:t xml:space="preserve">Since then </w:t>
      </w:r>
      <w:r w:rsidR="00B34A27" w:rsidRPr="00454AC7">
        <w:rPr>
          <w:rFonts w:ascii="Arial" w:hAnsi="Arial" w:cs="Arial"/>
          <w:sz w:val="24"/>
          <w:szCs w:val="24"/>
        </w:rPr>
        <w:t xml:space="preserve">(and coincidental with the publication of an article in the </w:t>
      </w:r>
      <w:hyperlink r:id="rId12" w:history="1">
        <w:r w:rsidR="00B34A27" w:rsidRPr="00454AC7">
          <w:rPr>
            <w:rStyle w:val="Hyperlink"/>
            <w:rFonts w:ascii="Arial" w:hAnsi="Arial" w:cs="Arial"/>
            <w:sz w:val="24"/>
            <w:szCs w:val="24"/>
          </w:rPr>
          <w:t>Newham Recorder</w:t>
        </w:r>
      </w:hyperlink>
      <w:r w:rsidR="00B34A27" w:rsidRPr="00454AC7">
        <w:rPr>
          <w:rFonts w:ascii="Arial" w:hAnsi="Arial" w:cs="Arial"/>
          <w:sz w:val="24"/>
          <w:szCs w:val="24"/>
        </w:rPr>
        <w:t xml:space="preserve">) a </w:t>
      </w:r>
      <w:r w:rsidR="00412199">
        <w:rPr>
          <w:rFonts w:ascii="Arial" w:hAnsi="Arial" w:cs="Arial"/>
          <w:sz w:val="24"/>
          <w:szCs w:val="24"/>
        </w:rPr>
        <w:t>C</w:t>
      </w:r>
      <w:r w:rsidR="00B34A27" w:rsidRPr="00454AC7">
        <w:rPr>
          <w:rFonts w:ascii="Arial" w:hAnsi="Arial" w:cs="Arial"/>
          <w:sz w:val="24"/>
          <w:szCs w:val="24"/>
        </w:rPr>
        <w:t xml:space="preserve">ycle </w:t>
      </w:r>
      <w:r w:rsidR="00412199">
        <w:rPr>
          <w:rFonts w:ascii="Arial" w:hAnsi="Arial" w:cs="Arial"/>
          <w:sz w:val="24"/>
          <w:szCs w:val="24"/>
        </w:rPr>
        <w:t>S</w:t>
      </w:r>
      <w:r w:rsidR="00B34A27" w:rsidRPr="00454AC7">
        <w:rPr>
          <w:rFonts w:ascii="Arial" w:hAnsi="Arial" w:cs="Arial"/>
          <w:sz w:val="24"/>
          <w:szCs w:val="24"/>
        </w:rPr>
        <w:t>trategy has emerged from the deep freeze of the Mayor’s Office in updated form</w:t>
      </w:r>
      <w:r w:rsidR="00412199">
        <w:rPr>
          <w:rFonts w:ascii="Arial" w:hAnsi="Arial" w:cs="Arial"/>
          <w:sz w:val="24"/>
          <w:szCs w:val="24"/>
        </w:rPr>
        <w:t xml:space="preserve"> – see below</w:t>
      </w:r>
      <w:r w:rsidR="00B34A27" w:rsidRPr="00454AC7">
        <w:rPr>
          <w:rFonts w:ascii="Arial" w:hAnsi="Arial" w:cs="Arial"/>
          <w:sz w:val="24"/>
          <w:szCs w:val="24"/>
        </w:rPr>
        <w:t xml:space="preserve">.  We were consulted in 2016 on the original but not on any updating. </w:t>
      </w:r>
    </w:p>
    <w:p w:rsidR="00683CEA" w:rsidRPr="00454AC7" w:rsidRDefault="00683CEA" w:rsidP="00683CEA">
      <w:pPr>
        <w:rPr>
          <w:rFonts w:ascii="Arial" w:hAnsi="Arial" w:cs="Arial"/>
          <w:sz w:val="24"/>
          <w:szCs w:val="24"/>
        </w:rPr>
      </w:pPr>
      <w:r w:rsidRPr="00454AC7">
        <w:rPr>
          <w:rFonts w:ascii="Arial" w:hAnsi="Arial" w:cs="Arial"/>
          <w:sz w:val="24"/>
          <w:szCs w:val="24"/>
        </w:rPr>
        <w:t>Major infrastructure developments on the ground:</w:t>
      </w:r>
    </w:p>
    <w:p w:rsidR="00683CEA" w:rsidRPr="00454AC7" w:rsidRDefault="00F15E13" w:rsidP="00683CEA">
      <w:pPr>
        <w:pStyle w:val="ListParagraph"/>
        <w:numPr>
          <w:ilvl w:val="0"/>
          <w:numId w:val="4"/>
        </w:numPr>
        <w:rPr>
          <w:rFonts w:ascii="Arial" w:hAnsi="Arial" w:cs="Arial"/>
          <w:sz w:val="24"/>
          <w:szCs w:val="24"/>
        </w:rPr>
      </w:pPr>
      <w:r>
        <w:rPr>
          <w:rFonts w:ascii="Arial" w:hAnsi="Arial" w:cs="Arial"/>
          <w:sz w:val="24"/>
          <w:szCs w:val="24"/>
        </w:rPr>
        <w:t>Stratford G</w:t>
      </w:r>
      <w:r w:rsidR="00683CEA" w:rsidRPr="00454AC7">
        <w:rPr>
          <w:rFonts w:ascii="Arial" w:hAnsi="Arial" w:cs="Arial"/>
          <w:sz w:val="24"/>
          <w:szCs w:val="24"/>
        </w:rPr>
        <w:t>yratory</w:t>
      </w:r>
      <w:r w:rsidR="00733891">
        <w:rPr>
          <w:rFonts w:ascii="Arial" w:hAnsi="Arial" w:cs="Arial"/>
          <w:sz w:val="24"/>
          <w:szCs w:val="24"/>
        </w:rPr>
        <w:t xml:space="preserve">/Stratford Town Centre </w:t>
      </w:r>
      <w:r w:rsidR="00683CEA" w:rsidRPr="00454AC7">
        <w:rPr>
          <w:rFonts w:ascii="Arial" w:hAnsi="Arial" w:cs="Arial"/>
          <w:sz w:val="24"/>
          <w:szCs w:val="24"/>
        </w:rPr>
        <w:t>works have started.  This is essentially a good scheme provided that (a) conflicts with pedestrians are managed, (b) lights are not phased in a way that discriminates against pedestrians and cyclists and (c) surrounding areas are improved for pedestrians and cycling.</w:t>
      </w:r>
      <w:r w:rsidR="00B06824" w:rsidRPr="00454AC7">
        <w:rPr>
          <w:rFonts w:ascii="Arial" w:hAnsi="Arial" w:cs="Arial"/>
          <w:sz w:val="24"/>
          <w:szCs w:val="24"/>
        </w:rPr>
        <w:t xml:space="preserve">  The 20mph proposal highlighted in the NC paper has been restored but only on an experimental basis.</w:t>
      </w:r>
      <w:r w:rsidR="00B34A27" w:rsidRPr="00454AC7">
        <w:rPr>
          <w:rFonts w:ascii="Arial" w:hAnsi="Arial" w:cs="Arial"/>
          <w:sz w:val="24"/>
          <w:szCs w:val="24"/>
        </w:rPr>
        <w:t xml:space="preserve">  Paul Gannon </w:t>
      </w:r>
      <w:r w:rsidR="00013624" w:rsidRPr="00454AC7">
        <w:rPr>
          <w:rFonts w:ascii="Arial" w:hAnsi="Arial" w:cs="Arial"/>
          <w:sz w:val="24"/>
          <w:szCs w:val="24"/>
        </w:rPr>
        <w:t xml:space="preserve">the </w:t>
      </w:r>
      <w:r w:rsidR="00733891">
        <w:rPr>
          <w:rFonts w:ascii="Arial" w:hAnsi="Arial" w:cs="Arial"/>
          <w:sz w:val="24"/>
          <w:szCs w:val="24"/>
        </w:rPr>
        <w:t>C</w:t>
      </w:r>
      <w:r w:rsidR="00013624" w:rsidRPr="00454AC7">
        <w:rPr>
          <w:rFonts w:ascii="Arial" w:hAnsi="Arial" w:cs="Arial"/>
          <w:sz w:val="24"/>
          <w:szCs w:val="24"/>
        </w:rPr>
        <w:t xml:space="preserve">ouncil project officer, </w:t>
      </w:r>
      <w:r w:rsidR="00B34A27" w:rsidRPr="00454AC7">
        <w:rPr>
          <w:rFonts w:ascii="Arial" w:hAnsi="Arial" w:cs="Arial"/>
          <w:sz w:val="24"/>
          <w:szCs w:val="24"/>
        </w:rPr>
        <w:t xml:space="preserve">has </w:t>
      </w:r>
      <w:r w:rsidR="00DD11A1" w:rsidRPr="00454AC7">
        <w:rPr>
          <w:rFonts w:ascii="Arial" w:hAnsi="Arial" w:cs="Arial"/>
          <w:sz w:val="24"/>
          <w:szCs w:val="24"/>
        </w:rPr>
        <w:t xml:space="preserve">been very open and communicative on reducing the </w:t>
      </w:r>
      <w:r w:rsidR="00013624" w:rsidRPr="00454AC7">
        <w:rPr>
          <w:rFonts w:ascii="Arial" w:hAnsi="Arial" w:cs="Arial"/>
          <w:sz w:val="24"/>
          <w:szCs w:val="24"/>
        </w:rPr>
        <w:t xml:space="preserve">impact of these major works and on 22 January we did a ride audit with </w:t>
      </w:r>
      <w:r w:rsidR="00013624" w:rsidRPr="00454AC7">
        <w:rPr>
          <w:rFonts w:ascii="Arial" w:hAnsi="Arial" w:cs="Arial"/>
          <w:sz w:val="24"/>
          <w:szCs w:val="24"/>
        </w:rPr>
        <w:lastRenderedPageBreak/>
        <w:t>Michael Barratt</w:t>
      </w:r>
      <w:r w:rsidR="00733891">
        <w:rPr>
          <w:rFonts w:ascii="Arial" w:hAnsi="Arial" w:cs="Arial"/>
          <w:sz w:val="24"/>
          <w:szCs w:val="24"/>
        </w:rPr>
        <w:t>,</w:t>
      </w:r>
      <w:r w:rsidR="00013624" w:rsidRPr="00454AC7">
        <w:rPr>
          <w:rFonts w:ascii="Arial" w:hAnsi="Arial" w:cs="Arial"/>
          <w:sz w:val="24"/>
          <w:szCs w:val="24"/>
        </w:rPr>
        <w:t xml:space="preserve"> </w:t>
      </w:r>
      <w:r w:rsidR="00733891">
        <w:rPr>
          <w:rFonts w:ascii="Arial" w:hAnsi="Arial" w:cs="Arial"/>
          <w:sz w:val="24"/>
          <w:szCs w:val="24"/>
        </w:rPr>
        <w:t>Transport for London Development Improvement assessment Lead</w:t>
      </w:r>
      <w:r w:rsidR="00013624" w:rsidRPr="00454AC7">
        <w:rPr>
          <w:rFonts w:ascii="Arial" w:hAnsi="Arial" w:cs="Arial"/>
          <w:sz w:val="24"/>
          <w:szCs w:val="24"/>
        </w:rPr>
        <w:t>, a representative of the Met Police and Paul.</w:t>
      </w:r>
      <w:r w:rsidR="00683CEA" w:rsidRPr="00454AC7">
        <w:rPr>
          <w:rFonts w:ascii="Arial" w:hAnsi="Arial" w:cs="Arial"/>
          <w:sz w:val="24"/>
          <w:szCs w:val="24"/>
        </w:rPr>
        <w:br/>
      </w:r>
    </w:p>
    <w:p w:rsidR="00683CEA" w:rsidRPr="00454AC7" w:rsidRDefault="00683CEA" w:rsidP="00683CEA">
      <w:pPr>
        <w:pStyle w:val="ListParagraph"/>
        <w:numPr>
          <w:ilvl w:val="0"/>
          <w:numId w:val="4"/>
        </w:numPr>
        <w:rPr>
          <w:rFonts w:ascii="Arial" w:hAnsi="Arial" w:cs="Arial"/>
          <w:sz w:val="24"/>
          <w:szCs w:val="24"/>
        </w:rPr>
      </w:pPr>
      <w:r w:rsidRPr="00454AC7">
        <w:rPr>
          <w:rFonts w:ascii="Arial" w:hAnsi="Arial" w:cs="Arial"/>
          <w:sz w:val="24"/>
          <w:szCs w:val="24"/>
        </w:rPr>
        <w:t xml:space="preserve">The </w:t>
      </w:r>
      <w:r w:rsidR="00733891">
        <w:rPr>
          <w:rFonts w:ascii="Arial" w:hAnsi="Arial" w:cs="Arial"/>
          <w:sz w:val="24"/>
          <w:szCs w:val="24"/>
        </w:rPr>
        <w:t xml:space="preserve">Newham </w:t>
      </w:r>
      <w:r w:rsidRPr="00454AC7">
        <w:rPr>
          <w:rFonts w:ascii="Arial" w:hAnsi="Arial" w:cs="Arial"/>
          <w:sz w:val="24"/>
          <w:szCs w:val="24"/>
        </w:rPr>
        <w:t xml:space="preserve">Greenway opened 24 hr </w:t>
      </w:r>
      <w:r w:rsidR="00733891">
        <w:rPr>
          <w:rFonts w:ascii="Arial" w:hAnsi="Arial" w:cs="Arial"/>
          <w:sz w:val="24"/>
          <w:szCs w:val="24"/>
        </w:rPr>
        <w:t xml:space="preserve">early January 2018 </w:t>
      </w:r>
      <w:r w:rsidRPr="00454AC7">
        <w:rPr>
          <w:rFonts w:ascii="Arial" w:hAnsi="Arial" w:cs="Arial"/>
          <w:sz w:val="24"/>
          <w:szCs w:val="24"/>
        </w:rPr>
        <w:t>from High Street North to Stratford High Street with</w:t>
      </w:r>
      <w:r w:rsidR="00733891">
        <w:rPr>
          <w:rFonts w:ascii="Arial" w:hAnsi="Arial" w:cs="Arial"/>
          <w:sz w:val="24"/>
          <w:szCs w:val="24"/>
        </w:rPr>
        <w:t xml:space="preserve"> route</w:t>
      </w:r>
      <w:r w:rsidRPr="00454AC7">
        <w:rPr>
          <w:rFonts w:ascii="Arial" w:hAnsi="Arial" w:cs="Arial"/>
          <w:sz w:val="24"/>
          <w:szCs w:val="24"/>
        </w:rPr>
        <w:t xml:space="preserve"> lighting along most of its length.  </w:t>
      </w:r>
      <w:r w:rsidR="00B06824" w:rsidRPr="00454AC7">
        <w:rPr>
          <w:rFonts w:ascii="Arial" w:hAnsi="Arial" w:cs="Arial"/>
          <w:sz w:val="24"/>
          <w:szCs w:val="24"/>
        </w:rPr>
        <w:t xml:space="preserve">It will form part of </w:t>
      </w:r>
      <w:proofErr w:type="spellStart"/>
      <w:r w:rsidR="00B06824" w:rsidRPr="00454AC7">
        <w:rPr>
          <w:rFonts w:ascii="Arial" w:hAnsi="Arial" w:cs="Arial"/>
          <w:sz w:val="24"/>
          <w:szCs w:val="24"/>
        </w:rPr>
        <w:t>Quietway</w:t>
      </w:r>
      <w:proofErr w:type="spellEnd"/>
      <w:r w:rsidR="00B06824" w:rsidRPr="00454AC7">
        <w:rPr>
          <w:rFonts w:ascii="Arial" w:hAnsi="Arial" w:cs="Arial"/>
          <w:sz w:val="24"/>
          <w:szCs w:val="24"/>
        </w:rPr>
        <w:t xml:space="preserve"> 22, which is essentially a </w:t>
      </w:r>
      <w:r w:rsidR="00013624" w:rsidRPr="00454AC7">
        <w:rPr>
          <w:rFonts w:ascii="Arial" w:hAnsi="Arial" w:cs="Arial"/>
          <w:sz w:val="24"/>
          <w:szCs w:val="24"/>
        </w:rPr>
        <w:t>beneficial off road route</w:t>
      </w:r>
      <w:r w:rsidR="00B06824" w:rsidRPr="00454AC7">
        <w:rPr>
          <w:rFonts w:ascii="Arial" w:hAnsi="Arial" w:cs="Arial"/>
          <w:sz w:val="24"/>
          <w:szCs w:val="24"/>
        </w:rPr>
        <w:t xml:space="preserve"> for cyclists (although the ridiculous</w:t>
      </w:r>
      <w:r w:rsidR="00CE71D1" w:rsidRPr="00454AC7">
        <w:rPr>
          <w:rFonts w:ascii="Arial" w:hAnsi="Arial" w:cs="Arial"/>
          <w:sz w:val="24"/>
          <w:szCs w:val="24"/>
        </w:rPr>
        <w:t xml:space="preserve">ly adverse </w:t>
      </w:r>
      <w:r w:rsidR="00B06824" w:rsidRPr="00454AC7">
        <w:rPr>
          <w:rFonts w:ascii="Arial" w:hAnsi="Arial" w:cs="Arial"/>
          <w:sz w:val="24"/>
          <w:szCs w:val="24"/>
        </w:rPr>
        <w:t xml:space="preserve">light phasing at road crossings remains)    </w:t>
      </w:r>
      <w:r w:rsidRPr="00454AC7">
        <w:rPr>
          <w:rFonts w:ascii="Arial" w:hAnsi="Arial" w:cs="Arial"/>
          <w:sz w:val="24"/>
          <w:szCs w:val="24"/>
        </w:rPr>
        <w:t xml:space="preserve">A programme of </w:t>
      </w:r>
      <w:r w:rsidR="00CE71D1" w:rsidRPr="00454AC7">
        <w:rPr>
          <w:rFonts w:ascii="Arial" w:hAnsi="Arial" w:cs="Arial"/>
          <w:sz w:val="24"/>
          <w:szCs w:val="24"/>
        </w:rPr>
        <w:t xml:space="preserve">extra </w:t>
      </w:r>
      <w:r w:rsidRPr="00454AC7">
        <w:rPr>
          <w:rFonts w:ascii="Arial" w:hAnsi="Arial" w:cs="Arial"/>
          <w:sz w:val="24"/>
          <w:szCs w:val="24"/>
        </w:rPr>
        <w:t xml:space="preserve">ramp </w:t>
      </w:r>
      <w:r w:rsidR="00733891">
        <w:rPr>
          <w:rFonts w:ascii="Arial" w:hAnsi="Arial" w:cs="Arial"/>
          <w:sz w:val="24"/>
          <w:szCs w:val="24"/>
        </w:rPr>
        <w:t xml:space="preserve">link </w:t>
      </w:r>
      <w:r w:rsidRPr="00454AC7">
        <w:rPr>
          <w:rFonts w:ascii="Arial" w:hAnsi="Arial" w:cs="Arial"/>
          <w:sz w:val="24"/>
          <w:szCs w:val="24"/>
        </w:rPr>
        <w:t xml:space="preserve">building has started with the exceptionally useful ramp linking the </w:t>
      </w:r>
      <w:r w:rsidR="00733891">
        <w:rPr>
          <w:rFonts w:ascii="Arial" w:hAnsi="Arial" w:cs="Arial"/>
          <w:sz w:val="24"/>
          <w:szCs w:val="24"/>
        </w:rPr>
        <w:t xml:space="preserve">Newham </w:t>
      </w:r>
      <w:r w:rsidRPr="00454AC7">
        <w:rPr>
          <w:rFonts w:ascii="Arial" w:hAnsi="Arial" w:cs="Arial"/>
          <w:sz w:val="24"/>
          <w:szCs w:val="24"/>
        </w:rPr>
        <w:t xml:space="preserve">Greenway to the </w:t>
      </w:r>
      <w:proofErr w:type="spellStart"/>
      <w:r w:rsidRPr="00454AC7">
        <w:rPr>
          <w:rFonts w:ascii="Arial" w:hAnsi="Arial" w:cs="Arial"/>
          <w:sz w:val="24"/>
          <w:szCs w:val="24"/>
        </w:rPr>
        <w:t>Channelsea</w:t>
      </w:r>
      <w:proofErr w:type="spellEnd"/>
      <w:r w:rsidRPr="00454AC7">
        <w:rPr>
          <w:rFonts w:ascii="Arial" w:hAnsi="Arial" w:cs="Arial"/>
          <w:sz w:val="24"/>
          <w:szCs w:val="24"/>
        </w:rPr>
        <w:t xml:space="preserve"> </w:t>
      </w:r>
      <w:r w:rsidR="00B06824" w:rsidRPr="00454AC7">
        <w:rPr>
          <w:rFonts w:ascii="Arial" w:hAnsi="Arial" w:cs="Arial"/>
          <w:sz w:val="24"/>
          <w:szCs w:val="24"/>
        </w:rPr>
        <w:t>P</w:t>
      </w:r>
      <w:r w:rsidRPr="00454AC7">
        <w:rPr>
          <w:rFonts w:ascii="Arial" w:hAnsi="Arial" w:cs="Arial"/>
          <w:sz w:val="24"/>
          <w:szCs w:val="24"/>
        </w:rPr>
        <w:t xml:space="preserve">ath and Stratford </w:t>
      </w:r>
      <w:r w:rsidR="00733891">
        <w:rPr>
          <w:rFonts w:ascii="Arial" w:hAnsi="Arial" w:cs="Arial"/>
          <w:sz w:val="24"/>
          <w:szCs w:val="24"/>
        </w:rPr>
        <w:t xml:space="preserve">High Street which </w:t>
      </w:r>
      <w:r w:rsidRPr="00454AC7">
        <w:rPr>
          <w:rFonts w:ascii="Arial" w:hAnsi="Arial" w:cs="Arial"/>
          <w:sz w:val="24"/>
          <w:szCs w:val="24"/>
        </w:rPr>
        <w:t>opened</w:t>
      </w:r>
      <w:r w:rsidR="00CE71D1" w:rsidRPr="00454AC7">
        <w:rPr>
          <w:rFonts w:ascii="Arial" w:hAnsi="Arial" w:cs="Arial"/>
          <w:sz w:val="24"/>
          <w:szCs w:val="24"/>
        </w:rPr>
        <w:t xml:space="preserve"> in March</w:t>
      </w:r>
      <w:r w:rsidR="00733891">
        <w:rPr>
          <w:rFonts w:ascii="Arial" w:hAnsi="Arial" w:cs="Arial"/>
          <w:sz w:val="24"/>
          <w:szCs w:val="24"/>
        </w:rPr>
        <w:t xml:space="preserve"> 2018</w:t>
      </w:r>
      <w:r w:rsidRPr="00454AC7">
        <w:rPr>
          <w:rFonts w:ascii="Arial" w:hAnsi="Arial" w:cs="Arial"/>
          <w:sz w:val="24"/>
          <w:szCs w:val="24"/>
        </w:rPr>
        <w:t>.</w:t>
      </w:r>
      <w:r w:rsidR="00B06824" w:rsidRPr="00454AC7">
        <w:rPr>
          <w:rFonts w:ascii="Arial" w:hAnsi="Arial" w:cs="Arial"/>
          <w:sz w:val="24"/>
          <w:szCs w:val="24"/>
        </w:rPr>
        <w:t xml:space="preserve">  Some issues of antisocial behaviour have revealed that </w:t>
      </w:r>
      <w:r w:rsidR="00CE71D1" w:rsidRPr="00454AC7">
        <w:rPr>
          <w:rFonts w:ascii="Arial" w:hAnsi="Arial" w:cs="Arial"/>
          <w:sz w:val="24"/>
          <w:szCs w:val="24"/>
        </w:rPr>
        <w:t xml:space="preserve">some of the security </w:t>
      </w:r>
      <w:r w:rsidR="00B06824" w:rsidRPr="00454AC7">
        <w:rPr>
          <w:rFonts w:ascii="Arial" w:hAnsi="Arial" w:cs="Arial"/>
          <w:sz w:val="24"/>
          <w:szCs w:val="24"/>
        </w:rPr>
        <w:t>camera</w:t>
      </w:r>
      <w:r w:rsidR="00CE71D1" w:rsidRPr="00454AC7">
        <w:rPr>
          <w:rFonts w:ascii="Arial" w:hAnsi="Arial" w:cs="Arial"/>
          <w:sz w:val="24"/>
          <w:szCs w:val="24"/>
        </w:rPr>
        <w:t>s</w:t>
      </w:r>
      <w:r w:rsidR="00B06824" w:rsidRPr="00454AC7">
        <w:rPr>
          <w:rFonts w:ascii="Arial" w:hAnsi="Arial" w:cs="Arial"/>
          <w:sz w:val="24"/>
          <w:szCs w:val="24"/>
        </w:rPr>
        <w:t xml:space="preserve"> which have been installed have not been operat</w:t>
      </w:r>
      <w:r w:rsidR="00CE71D1" w:rsidRPr="00454AC7">
        <w:rPr>
          <w:rFonts w:ascii="Arial" w:hAnsi="Arial" w:cs="Arial"/>
          <w:sz w:val="24"/>
          <w:szCs w:val="24"/>
        </w:rPr>
        <w:t>ional</w:t>
      </w:r>
      <w:r w:rsidR="00B06824" w:rsidRPr="00454AC7">
        <w:rPr>
          <w:rFonts w:ascii="Arial" w:hAnsi="Arial" w:cs="Arial"/>
          <w:sz w:val="24"/>
          <w:szCs w:val="24"/>
        </w:rPr>
        <w:t>.</w:t>
      </w:r>
      <w:r w:rsidRPr="00454AC7">
        <w:rPr>
          <w:rFonts w:ascii="Arial" w:hAnsi="Arial" w:cs="Arial"/>
          <w:sz w:val="24"/>
          <w:szCs w:val="24"/>
        </w:rPr>
        <w:br/>
      </w:r>
    </w:p>
    <w:p w:rsidR="000367F7" w:rsidRPr="00454AC7" w:rsidRDefault="00683CEA" w:rsidP="00683CEA">
      <w:pPr>
        <w:pStyle w:val="ListParagraph"/>
        <w:numPr>
          <w:ilvl w:val="0"/>
          <w:numId w:val="4"/>
        </w:numPr>
        <w:rPr>
          <w:rFonts w:ascii="Arial" w:hAnsi="Arial" w:cs="Arial"/>
          <w:sz w:val="24"/>
          <w:szCs w:val="24"/>
        </w:rPr>
      </w:pPr>
      <w:r w:rsidRPr="00454AC7">
        <w:rPr>
          <w:rFonts w:ascii="Arial" w:hAnsi="Arial" w:cs="Arial"/>
          <w:sz w:val="24"/>
          <w:szCs w:val="24"/>
        </w:rPr>
        <w:t>The very disappointing Crossrail related works at Manor Park have been almost completed, th</w:t>
      </w:r>
      <w:r w:rsidR="00412199">
        <w:rPr>
          <w:rFonts w:ascii="Arial" w:hAnsi="Arial" w:cs="Arial"/>
          <w:sz w:val="24"/>
          <w:szCs w:val="24"/>
        </w:rPr>
        <w:t>e even more disappoint</w:t>
      </w:r>
      <w:r w:rsidR="00171B2F">
        <w:rPr>
          <w:rFonts w:ascii="Arial" w:hAnsi="Arial" w:cs="Arial"/>
          <w:sz w:val="24"/>
          <w:szCs w:val="24"/>
        </w:rPr>
        <w:t>ing</w:t>
      </w:r>
      <w:r w:rsidR="00412199">
        <w:rPr>
          <w:rFonts w:ascii="Arial" w:hAnsi="Arial" w:cs="Arial"/>
          <w:sz w:val="24"/>
          <w:szCs w:val="24"/>
        </w:rPr>
        <w:t xml:space="preserve"> plans for </w:t>
      </w:r>
      <w:r w:rsidRPr="00454AC7">
        <w:rPr>
          <w:rFonts w:ascii="Arial" w:hAnsi="Arial" w:cs="Arial"/>
          <w:sz w:val="24"/>
          <w:szCs w:val="24"/>
        </w:rPr>
        <w:t xml:space="preserve">Forest Gate have started and </w:t>
      </w:r>
      <w:r w:rsidR="00171B2F">
        <w:rPr>
          <w:rFonts w:ascii="Arial" w:hAnsi="Arial" w:cs="Arial"/>
          <w:sz w:val="24"/>
          <w:szCs w:val="24"/>
        </w:rPr>
        <w:t>the</w:t>
      </w:r>
      <w:r w:rsidR="00412199">
        <w:rPr>
          <w:rFonts w:ascii="Arial" w:hAnsi="Arial" w:cs="Arial"/>
          <w:sz w:val="24"/>
          <w:szCs w:val="24"/>
        </w:rPr>
        <w:t xml:space="preserve"> disappointing plans for </w:t>
      </w:r>
      <w:r w:rsidRPr="00454AC7">
        <w:rPr>
          <w:rFonts w:ascii="Arial" w:hAnsi="Arial" w:cs="Arial"/>
          <w:sz w:val="24"/>
          <w:szCs w:val="24"/>
        </w:rPr>
        <w:t xml:space="preserve">Maryland are about to start.  They represent </w:t>
      </w:r>
      <w:r w:rsidR="00CE71D1" w:rsidRPr="00454AC7">
        <w:rPr>
          <w:rFonts w:ascii="Arial" w:hAnsi="Arial" w:cs="Arial"/>
          <w:sz w:val="24"/>
          <w:szCs w:val="24"/>
        </w:rPr>
        <w:t xml:space="preserve">almost </w:t>
      </w:r>
      <w:r w:rsidRPr="00454AC7">
        <w:rPr>
          <w:rFonts w:ascii="Arial" w:hAnsi="Arial" w:cs="Arial"/>
          <w:sz w:val="24"/>
          <w:szCs w:val="24"/>
        </w:rPr>
        <w:t xml:space="preserve">£5m of poorly spent public money and demonstrate many of the issues highlighted in the Cycling </w:t>
      </w:r>
      <w:r w:rsidR="00CE71D1" w:rsidRPr="00454AC7">
        <w:rPr>
          <w:rFonts w:ascii="Arial" w:hAnsi="Arial" w:cs="Arial"/>
          <w:sz w:val="24"/>
          <w:szCs w:val="24"/>
        </w:rPr>
        <w:t>in Newham p</w:t>
      </w:r>
      <w:r w:rsidRPr="00454AC7">
        <w:rPr>
          <w:rFonts w:ascii="Arial" w:hAnsi="Arial" w:cs="Arial"/>
          <w:sz w:val="24"/>
          <w:szCs w:val="24"/>
        </w:rPr>
        <w:t>aper.</w:t>
      </w:r>
      <w:r w:rsidR="000367F7" w:rsidRPr="00454AC7">
        <w:rPr>
          <w:rFonts w:ascii="Arial" w:hAnsi="Arial" w:cs="Arial"/>
          <w:sz w:val="24"/>
          <w:szCs w:val="24"/>
        </w:rPr>
        <w:br/>
      </w:r>
    </w:p>
    <w:p w:rsidR="00B34A27" w:rsidRPr="00454AC7" w:rsidRDefault="000367F7" w:rsidP="00683CEA">
      <w:pPr>
        <w:pStyle w:val="ListParagraph"/>
        <w:numPr>
          <w:ilvl w:val="0"/>
          <w:numId w:val="4"/>
        </w:numPr>
        <w:rPr>
          <w:rFonts w:ascii="Arial" w:hAnsi="Arial" w:cs="Arial"/>
          <w:sz w:val="24"/>
          <w:szCs w:val="24"/>
        </w:rPr>
      </w:pPr>
      <w:proofErr w:type="spellStart"/>
      <w:r w:rsidRPr="00454AC7">
        <w:rPr>
          <w:rFonts w:ascii="Arial" w:hAnsi="Arial" w:cs="Arial"/>
          <w:sz w:val="24"/>
          <w:szCs w:val="24"/>
        </w:rPr>
        <w:t>Quietway</w:t>
      </w:r>
      <w:proofErr w:type="spellEnd"/>
      <w:r w:rsidRPr="00454AC7">
        <w:rPr>
          <w:rFonts w:ascii="Arial" w:hAnsi="Arial" w:cs="Arial"/>
          <w:sz w:val="24"/>
          <w:szCs w:val="24"/>
        </w:rPr>
        <w:t xml:space="preserve"> 6 </w:t>
      </w:r>
      <w:r w:rsidR="00733891">
        <w:rPr>
          <w:rFonts w:ascii="Arial" w:hAnsi="Arial" w:cs="Arial"/>
          <w:sz w:val="24"/>
          <w:szCs w:val="24"/>
        </w:rPr>
        <w:t xml:space="preserve">(QW6) across the north of the borough </w:t>
      </w:r>
      <w:r w:rsidRPr="00454AC7">
        <w:rPr>
          <w:rFonts w:ascii="Arial" w:hAnsi="Arial" w:cs="Arial"/>
          <w:sz w:val="24"/>
          <w:szCs w:val="24"/>
        </w:rPr>
        <w:t xml:space="preserve">remains a disappointment with </w:t>
      </w:r>
      <w:r w:rsidR="00CE71D1" w:rsidRPr="00454AC7">
        <w:rPr>
          <w:rFonts w:ascii="Arial" w:hAnsi="Arial" w:cs="Arial"/>
          <w:sz w:val="24"/>
          <w:szCs w:val="24"/>
        </w:rPr>
        <w:t xml:space="preserve">junctions </w:t>
      </w:r>
      <w:r w:rsidR="00733891">
        <w:rPr>
          <w:rFonts w:ascii="Arial" w:hAnsi="Arial" w:cs="Arial"/>
          <w:sz w:val="24"/>
          <w:szCs w:val="24"/>
        </w:rPr>
        <w:t xml:space="preserve">which are not safe and do not </w:t>
      </w:r>
      <w:r w:rsidR="00CE71D1" w:rsidRPr="00454AC7">
        <w:rPr>
          <w:rFonts w:ascii="Arial" w:hAnsi="Arial" w:cs="Arial"/>
          <w:sz w:val="24"/>
          <w:szCs w:val="24"/>
        </w:rPr>
        <w:t>meet LCC standards; again representing poor value for public expenditure.</w:t>
      </w:r>
      <w:r w:rsidRPr="00454AC7">
        <w:rPr>
          <w:rFonts w:ascii="Arial" w:hAnsi="Arial" w:cs="Arial"/>
          <w:sz w:val="24"/>
          <w:szCs w:val="24"/>
        </w:rPr>
        <w:t xml:space="preserve">  </w:t>
      </w:r>
      <w:r w:rsidR="00B34A27" w:rsidRPr="00454AC7">
        <w:rPr>
          <w:rFonts w:ascii="Arial" w:hAnsi="Arial" w:cs="Arial"/>
          <w:sz w:val="24"/>
          <w:szCs w:val="24"/>
        </w:rPr>
        <w:br/>
      </w:r>
    </w:p>
    <w:p w:rsidR="00683CEA" w:rsidRPr="00454AC7" w:rsidRDefault="00733891" w:rsidP="00683CEA">
      <w:pPr>
        <w:pStyle w:val="ListParagraph"/>
        <w:numPr>
          <w:ilvl w:val="0"/>
          <w:numId w:val="4"/>
        </w:numPr>
        <w:rPr>
          <w:rFonts w:ascii="Arial" w:hAnsi="Arial" w:cs="Arial"/>
          <w:sz w:val="24"/>
          <w:szCs w:val="24"/>
        </w:rPr>
      </w:pPr>
      <w:r>
        <w:rPr>
          <w:rFonts w:ascii="Arial" w:hAnsi="Arial" w:cs="Arial"/>
          <w:sz w:val="24"/>
          <w:szCs w:val="24"/>
        </w:rPr>
        <w:t xml:space="preserve">LBN </w:t>
      </w:r>
      <w:r w:rsidR="00B34A27" w:rsidRPr="00454AC7">
        <w:rPr>
          <w:rFonts w:ascii="Arial" w:hAnsi="Arial" w:cs="Arial"/>
          <w:sz w:val="24"/>
          <w:szCs w:val="24"/>
        </w:rPr>
        <w:t xml:space="preserve">have </w:t>
      </w:r>
      <w:r w:rsidR="000367F7" w:rsidRPr="00454AC7">
        <w:rPr>
          <w:rFonts w:ascii="Arial" w:hAnsi="Arial" w:cs="Arial"/>
          <w:sz w:val="24"/>
          <w:szCs w:val="24"/>
        </w:rPr>
        <w:t xml:space="preserve">decided </w:t>
      </w:r>
      <w:r>
        <w:rPr>
          <w:rFonts w:ascii="Arial" w:hAnsi="Arial" w:cs="Arial"/>
          <w:sz w:val="24"/>
          <w:szCs w:val="24"/>
        </w:rPr>
        <w:t xml:space="preserve">recently </w:t>
      </w:r>
      <w:r w:rsidR="000367F7" w:rsidRPr="00454AC7">
        <w:rPr>
          <w:rFonts w:ascii="Arial" w:hAnsi="Arial" w:cs="Arial"/>
          <w:sz w:val="24"/>
          <w:szCs w:val="24"/>
        </w:rPr>
        <w:t xml:space="preserve">to </w:t>
      </w:r>
      <w:r>
        <w:rPr>
          <w:rFonts w:ascii="Arial" w:hAnsi="Arial" w:cs="Arial"/>
          <w:sz w:val="24"/>
          <w:szCs w:val="24"/>
        </w:rPr>
        <w:t>remove</w:t>
      </w:r>
      <w:r w:rsidR="00B34A27" w:rsidRPr="00454AC7">
        <w:rPr>
          <w:rFonts w:ascii="Arial" w:hAnsi="Arial" w:cs="Arial"/>
          <w:sz w:val="24"/>
          <w:szCs w:val="24"/>
        </w:rPr>
        <w:t xml:space="preserve"> a point closure</w:t>
      </w:r>
      <w:r w:rsidR="000367F7" w:rsidRPr="00454AC7">
        <w:rPr>
          <w:rFonts w:ascii="Arial" w:hAnsi="Arial" w:cs="Arial"/>
          <w:sz w:val="24"/>
          <w:szCs w:val="24"/>
        </w:rPr>
        <w:t xml:space="preserve"> at </w:t>
      </w:r>
      <w:proofErr w:type="spellStart"/>
      <w:r w:rsidR="000367F7" w:rsidRPr="00454AC7">
        <w:rPr>
          <w:rFonts w:ascii="Arial" w:hAnsi="Arial" w:cs="Arial"/>
          <w:sz w:val="24"/>
          <w:szCs w:val="24"/>
        </w:rPr>
        <w:t>G</w:t>
      </w:r>
      <w:r w:rsidR="00171B2F">
        <w:rPr>
          <w:rFonts w:ascii="Arial" w:hAnsi="Arial" w:cs="Arial"/>
          <w:sz w:val="24"/>
          <w:szCs w:val="24"/>
        </w:rPr>
        <w:t>l</w:t>
      </w:r>
      <w:r w:rsidR="000367F7" w:rsidRPr="00454AC7">
        <w:rPr>
          <w:rFonts w:ascii="Arial" w:hAnsi="Arial" w:cs="Arial"/>
          <w:sz w:val="24"/>
          <w:szCs w:val="24"/>
        </w:rPr>
        <w:t>enparke</w:t>
      </w:r>
      <w:proofErr w:type="spellEnd"/>
      <w:r w:rsidR="000367F7" w:rsidRPr="00454AC7">
        <w:rPr>
          <w:rFonts w:ascii="Arial" w:hAnsi="Arial" w:cs="Arial"/>
          <w:sz w:val="24"/>
          <w:szCs w:val="24"/>
        </w:rPr>
        <w:t xml:space="preserve"> Rd/</w:t>
      </w:r>
      <w:r w:rsidR="00CE71D1" w:rsidRPr="00454AC7">
        <w:rPr>
          <w:rFonts w:ascii="Arial" w:hAnsi="Arial" w:cs="Arial"/>
          <w:sz w:val="24"/>
          <w:szCs w:val="24"/>
        </w:rPr>
        <w:t xml:space="preserve">Palmerston Rd </w:t>
      </w:r>
      <w:proofErr w:type="gramStart"/>
      <w:r>
        <w:rPr>
          <w:rFonts w:ascii="Arial" w:hAnsi="Arial" w:cs="Arial"/>
          <w:sz w:val="24"/>
          <w:szCs w:val="24"/>
        </w:rPr>
        <w:t>junct</w:t>
      </w:r>
      <w:r w:rsidR="00F15E13">
        <w:rPr>
          <w:rFonts w:ascii="Arial" w:hAnsi="Arial" w:cs="Arial"/>
          <w:sz w:val="24"/>
          <w:szCs w:val="24"/>
        </w:rPr>
        <w:t>ion  which</w:t>
      </w:r>
      <w:proofErr w:type="gramEnd"/>
      <w:r w:rsidR="00F15E13">
        <w:rPr>
          <w:rFonts w:ascii="Arial" w:hAnsi="Arial" w:cs="Arial"/>
          <w:sz w:val="24"/>
          <w:szCs w:val="24"/>
        </w:rPr>
        <w:t xml:space="preserve"> is likely to facilit</w:t>
      </w:r>
      <w:r>
        <w:rPr>
          <w:rFonts w:ascii="Arial" w:hAnsi="Arial" w:cs="Arial"/>
          <w:sz w:val="24"/>
          <w:szCs w:val="24"/>
        </w:rPr>
        <w:t>ate “cut through “ motor traffic – a retrograde step in the promotion of the Liveable neighbourhoods concept.</w:t>
      </w:r>
      <w:r w:rsidR="00B34A27" w:rsidRPr="00454AC7">
        <w:rPr>
          <w:rFonts w:ascii="Arial" w:hAnsi="Arial" w:cs="Arial"/>
          <w:sz w:val="24"/>
          <w:szCs w:val="24"/>
        </w:rPr>
        <w:t xml:space="preserve">  </w:t>
      </w:r>
      <w:r w:rsidR="00B34A27" w:rsidRPr="00454AC7">
        <w:rPr>
          <w:rFonts w:ascii="Arial" w:hAnsi="Arial" w:cs="Arial"/>
          <w:sz w:val="24"/>
          <w:szCs w:val="24"/>
        </w:rPr>
        <w:br/>
      </w:r>
    </w:p>
    <w:p w:rsidR="006C5312" w:rsidRPr="00454AC7" w:rsidRDefault="00733891" w:rsidP="006C5312">
      <w:pPr>
        <w:pStyle w:val="ListParagraph"/>
        <w:numPr>
          <w:ilvl w:val="0"/>
          <w:numId w:val="4"/>
        </w:numPr>
        <w:rPr>
          <w:rFonts w:ascii="Arial" w:hAnsi="Arial" w:cs="Arial"/>
          <w:sz w:val="24"/>
          <w:szCs w:val="24"/>
        </w:rPr>
      </w:pPr>
      <w:r>
        <w:rPr>
          <w:rFonts w:ascii="Arial" w:hAnsi="Arial" w:cs="Arial"/>
          <w:sz w:val="24"/>
          <w:szCs w:val="24"/>
        </w:rPr>
        <w:t>LBN</w:t>
      </w:r>
      <w:r w:rsidR="0042432D" w:rsidRPr="00454AC7">
        <w:rPr>
          <w:rFonts w:ascii="Arial" w:hAnsi="Arial" w:cs="Arial"/>
          <w:sz w:val="24"/>
          <w:szCs w:val="24"/>
        </w:rPr>
        <w:t xml:space="preserve"> have entered into an agreement with </w:t>
      </w:r>
      <w:proofErr w:type="spellStart"/>
      <w:r w:rsidR="0042432D" w:rsidRPr="00454AC7">
        <w:rPr>
          <w:rFonts w:ascii="Arial" w:hAnsi="Arial" w:cs="Arial"/>
          <w:sz w:val="24"/>
          <w:szCs w:val="24"/>
        </w:rPr>
        <w:t>Mobikes</w:t>
      </w:r>
      <w:proofErr w:type="spellEnd"/>
      <w:r w:rsidR="0042432D" w:rsidRPr="00454AC7">
        <w:rPr>
          <w:rFonts w:ascii="Arial" w:hAnsi="Arial" w:cs="Arial"/>
          <w:sz w:val="24"/>
          <w:szCs w:val="24"/>
        </w:rPr>
        <w:t xml:space="preserve"> for the latter to provide </w:t>
      </w:r>
      <w:proofErr w:type="spellStart"/>
      <w:r w:rsidR="0042432D" w:rsidRPr="00454AC7">
        <w:rPr>
          <w:rFonts w:ascii="Arial" w:hAnsi="Arial" w:cs="Arial"/>
          <w:sz w:val="24"/>
          <w:szCs w:val="24"/>
        </w:rPr>
        <w:t>dockless</w:t>
      </w:r>
      <w:proofErr w:type="spellEnd"/>
      <w:r w:rsidR="0042432D" w:rsidRPr="00454AC7">
        <w:rPr>
          <w:rFonts w:ascii="Arial" w:hAnsi="Arial" w:cs="Arial"/>
          <w:sz w:val="24"/>
          <w:szCs w:val="24"/>
        </w:rPr>
        <w:t xml:space="preserve"> bikes on a pilot basis in Stratford/West Ham and the Royal Docks areas. </w:t>
      </w:r>
      <w:r w:rsidR="00DD11A1" w:rsidRPr="00454AC7">
        <w:rPr>
          <w:rFonts w:ascii="Arial" w:hAnsi="Arial" w:cs="Arial"/>
          <w:sz w:val="24"/>
          <w:szCs w:val="24"/>
        </w:rPr>
        <w:br/>
      </w:r>
    </w:p>
    <w:p w:rsidR="00DD11A1" w:rsidRPr="00454AC7" w:rsidRDefault="00DD11A1" w:rsidP="006C5312">
      <w:pPr>
        <w:pStyle w:val="ListParagraph"/>
        <w:numPr>
          <w:ilvl w:val="0"/>
          <w:numId w:val="4"/>
        </w:numPr>
        <w:rPr>
          <w:rFonts w:ascii="Arial" w:hAnsi="Arial" w:cs="Arial"/>
          <w:sz w:val="24"/>
          <w:szCs w:val="24"/>
        </w:rPr>
      </w:pPr>
      <w:r w:rsidRPr="00454AC7">
        <w:rPr>
          <w:rFonts w:ascii="Arial" w:hAnsi="Arial" w:cs="Arial"/>
          <w:sz w:val="24"/>
          <w:szCs w:val="24"/>
        </w:rPr>
        <w:t xml:space="preserve">The </w:t>
      </w:r>
      <w:r w:rsidR="00412199">
        <w:rPr>
          <w:rFonts w:ascii="Arial" w:hAnsi="Arial" w:cs="Arial"/>
          <w:sz w:val="24"/>
          <w:szCs w:val="24"/>
        </w:rPr>
        <w:t xml:space="preserve">well-publicised </w:t>
      </w:r>
      <w:r w:rsidRPr="00454AC7">
        <w:rPr>
          <w:rFonts w:ascii="Arial" w:hAnsi="Arial" w:cs="Arial"/>
          <w:sz w:val="24"/>
          <w:szCs w:val="24"/>
        </w:rPr>
        <w:t>£100m “Keep Newham Moving” project does virtually nothing specifically for cycling</w:t>
      </w:r>
      <w:r w:rsidR="00412199">
        <w:rPr>
          <w:rFonts w:ascii="Arial" w:hAnsi="Arial" w:cs="Arial"/>
          <w:sz w:val="24"/>
          <w:szCs w:val="24"/>
        </w:rPr>
        <w:t xml:space="preserve">.  </w:t>
      </w:r>
    </w:p>
    <w:p w:rsidR="006C5312" w:rsidRPr="00454AC7" w:rsidRDefault="006C5312" w:rsidP="006C5312">
      <w:pPr>
        <w:rPr>
          <w:rFonts w:ascii="Arial" w:hAnsi="Arial" w:cs="Arial"/>
          <w:sz w:val="24"/>
          <w:szCs w:val="24"/>
        </w:rPr>
      </w:pPr>
      <w:r w:rsidRPr="00454AC7">
        <w:rPr>
          <w:rFonts w:ascii="Arial" w:hAnsi="Arial" w:cs="Arial"/>
          <w:sz w:val="24"/>
          <w:szCs w:val="24"/>
        </w:rPr>
        <w:t>Annexed is a list of formal and informal consultations.  Our responses have reflected our policies of:</w:t>
      </w:r>
    </w:p>
    <w:p w:rsidR="0042432D" w:rsidRPr="00454AC7" w:rsidRDefault="0042432D" w:rsidP="006C5312">
      <w:pPr>
        <w:pStyle w:val="ListParagraph"/>
        <w:numPr>
          <w:ilvl w:val="0"/>
          <w:numId w:val="3"/>
        </w:numPr>
        <w:rPr>
          <w:rFonts w:ascii="Arial" w:hAnsi="Arial" w:cs="Arial"/>
          <w:sz w:val="24"/>
          <w:szCs w:val="24"/>
        </w:rPr>
      </w:pPr>
      <w:r w:rsidRPr="00454AC7">
        <w:rPr>
          <w:rFonts w:ascii="Arial" w:hAnsi="Arial" w:cs="Arial"/>
          <w:sz w:val="24"/>
          <w:szCs w:val="24"/>
        </w:rPr>
        <w:t xml:space="preserve">Meeting the London </w:t>
      </w:r>
      <w:r w:rsidR="00F15E13">
        <w:rPr>
          <w:rFonts w:ascii="Arial" w:hAnsi="Arial" w:cs="Arial"/>
          <w:sz w:val="24"/>
          <w:szCs w:val="24"/>
        </w:rPr>
        <w:t>Cycling</w:t>
      </w:r>
      <w:r w:rsidR="00733891">
        <w:rPr>
          <w:rFonts w:ascii="Arial" w:hAnsi="Arial" w:cs="Arial"/>
          <w:sz w:val="24"/>
          <w:szCs w:val="24"/>
        </w:rPr>
        <w:t xml:space="preserve"> </w:t>
      </w:r>
      <w:r w:rsidRPr="00454AC7">
        <w:rPr>
          <w:rFonts w:ascii="Arial" w:hAnsi="Arial" w:cs="Arial"/>
          <w:sz w:val="24"/>
          <w:szCs w:val="24"/>
        </w:rPr>
        <w:t xml:space="preserve">Design Standards </w:t>
      </w:r>
      <w:r w:rsidR="00733891">
        <w:rPr>
          <w:rFonts w:ascii="Arial" w:hAnsi="Arial" w:cs="Arial"/>
          <w:sz w:val="24"/>
          <w:szCs w:val="24"/>
        </w:rPr>
        <w:t xml:space="preserve">(LCDS) </w:t>
      </w:r>
      <w:r w:rsidRPr="00454AC7">
        <w:rPr>
          <w:rFonts w:ascii="Arial" w:hAnsi="Arial" w:cs="Arial"/>
          <w:sz w:val="24"/>
          <w:szCs w:val="24"/>
        </w:rPr>
        <w:t>or better.</w:t>
      </w:r>
    </w:p>
    <w:p w:rsidR="006C5312" w:rsidRPr="00454AC7" w:rsidRDefault="006C5312" w:rsidP="006C5312">
      <w:pPr>
        <w:pStyle w:val="ListParagraph"/>
        <w:numPr>
          <w:ilvl w:val="0"/>
          <w:numId w:val="3"/>
        </w:numPr>
        <w:rPr>
          <w:rFonts w:ascii="Arial" w:hAnsi="Arial" w:cs="Arial"/>
          <w:sz w:val="24"/>
          <w:szCs w:val="24"/>
        </w:rPr>
      </w:pPr>
      <w:r w:rsidRPr="00454AC7">
        <w:rPr>
          <w:rFonts w:ascii="Arial" w:hAnsi="Arial" w:cs="Arial"/>
          <w:sz w:val="24"/>
          <w:szCs w:val="24"/>
        </w:rPr>
        <w:t>Promoting cycle lanes and tracks on through routes</w:t>
      </w:r>
      <w:r w:rsidR="0042432D" w:rsidRPr="00454AC7">
        <w:rPr>
          <w:rFonts w:ascii="Arial" w:hAnsi="Arial" w:cs="Arial"/>
          <w:sz w:val="24"/>
          <w:szCs w:val="24"/>
        </w:rPr>
        <w:t>.</w:t>
      </w:r>
    </w:p>
    <w:p w:rsidR="006C5312" w:rsidRPr="00454AC7" w:rsidRDefault="006C5312" w:rsidP="006C5312">
      <w:pPr>
        <w:pStyle w:val="ListParagraph"/>
        <w:numPr>
          <w:ilvl w:val="0"/>
          <w:numId w:val="3"/>
        </w:numPr>
        <w:rPr>
          <w:rFonts w:ascii="Arial" w:hAnsi="Arial" w:cs="Arial"/>
          <w:sz w:val="24"/>
          <w:szCs w:val="24"/>
        </w:rPr>
      </w:pPr>
      <w:r w:rsidRPr="00454AC7">
        <w:rPr>
          <w:rFonts w:ascii="Arial" w:hAnsi="Arial" w:cs="Arial"/>
          <w:sz w:val="24"/>
          <w:szCs w:val="24"/>
        </w:rPr>
        <w:t>Creating areas without through traffic</w:t>
      </w:r>
      <w:r w:rsidR="00412199">
        <w:rPr>
          <w:rFonts w:ascii="Arial" w:hAnsi="Arial" w:cs="Arial"/>
          <w:sz w:val="24"/>
          <w:szCs w:val="24"/>
        </w:rPr>
        <w:t>,</w:t>
      </w:r>
      <w:r w:rsidR="0042432D" w:rsidRPr="00454AC7">
        <w:rPr>
          <w:rFonts w:ascii="Arial" w:hAnsi="Arial" w:cs="Arial"/>
          <w:sz w:val="24"/>
          <w:szCs w:val="24"/>
        </w:rPr>
        <w:t xml:space="preserve"> “</w:t>
      </w:r>
      <w:r w:rsidR="00752F64">
        <w:rPr>
          <w:rFonts w:ascii="Arial" w:hAnsi="Arial" w:cs="Arial"/>
          <w:sz w:val="24"/>
          <w:szCs w:val="24"/>
        </w:rPr>
        <w:t xml:space="preserve">area wide </w:t>
      </w:r>
      <w:r w:rsidR="0042432D" w:rsidRPr="00454AC7">
        <w:rPr>
          <w:rFonts w:ascii="Arial" w:hAnsi="Arial" w:cs="Arial"/>
          <w:sz w:val="24"/>
          <w:szCs w:val="24"/>
        </w:rPr>
        <w:t>filtered permeability”.</w:t>
      </w:r>
    </w:p>
    <w:p w:rsidR="006C5312" w:rsidRPr="00454AC7" w:rsidRDefault="006C5312" w:rsidP="006C5312">
      <w:pPr>
        <w:pStyle w:val="ListParagraph"/>
        <w:numPr>
          <w:ilvl w:val="0"/>
          <w:numId w:val="3"/>
        </w:numPr>
        <w:rPr>
          <w:rFonts w:ascii="Arial" w:hAnsi="Arial" w:cs="Arial"/>
          <w:sz w:val="24"/>
          <w:szCs w:val="24"/>
        </w:rPr>
      </w:pPr>
      <w:r w:rsidRPr="00454AC7">
        <w:rPr>
          <w:rFonts w:ascii="Arial" w:hAnsi="Arial" w:cs="Arial"/>
          <w:sz w:val="24"/>
          <w:szCs w:val="24"/>
        </w:rPr>
        <w:t>Promoting permeab</w:t>
      </w:r>
      <w:r w:rsidR="0042432D" w:rsidRPr="00454AC7">
        <w:rPr>
          <w:rFonts w:ascii="Arial" w:hAnsi="Arial" w:cs="Arial"/>
          <w:sz w:val="24"/>
          <w:szCs w:val="24"/>
        </w:rPr>
        <w:t>ility through cycle contraflows</w:t>
      </w:r>
      <w:r w:rsidR="00412199">
        <w:rPr>
          <w:rFonts w:ascii="Arial" w:hAnsi="Arial" w:cs="Arial"/>
          <w:sz w:val="24"/>
          <w:szCs w:val="24"/>
        </w:rPr>
        <w:t xml:space="preserve"> as a second-best to filtered permeability</w:t>
      </w:r>
      <w:r w:rsidR="0042432D" w:rsidRPr="00454AC7">
        <w:rPr>
          <w:rFonts w:ascii="Arial" w:hAnsi="Arial" w:cs="Arial"/>
          <w:sz w:val="24"/>
          <w:szCs w:val="24"/>
        </w:rPr>
        <w:t>.</w:t>
      </w:r>
    </w:p>
    <w:p w:rsidR="006C5312" w:rsidRPr="00454AC7" w:rsidRDefault="0042432D" w:rsidP="006C5312">
      <w:pPr>
        <w:pStyle w:val="ListParagraph"/>
        <w:numPr>
          <w:ilvl w:val="0"/>
          <w:numId w:val="3"/>
        </w:numPr>
        <w:rPr>
          <w:rFonts w:ascii="Arial" w:hAnsi="Arial" w:cs="Arial"/>
          <w:sz w:val="24"/>
          <w:szCs w:val="24"/>
        </w:rPr>
      </w:pPr>
      <w:r w:rsidRPr="00454AC7">
        <w:rPr>
          <w:rFonts w:ascii="Arial" w:hAnsi="Arial" w:cs="Arial"/>
          <w:sz w:val="24"/>
          <w:szCs w:val="24"/>
        </w:rPr>
        <w:t>20mph.</w:t>
      </w:r>
    </w:p>
    <w:p w:rsidR="006C5312" w:rsidRPr="00454AC7" w:rsidRDefault="006C5312" w:rsidP="006C5312">
      <w:pPr>
        <w:pStyle w:val="ListParagraph"/>
        <w:numPr>
          <w:ilvl w:val="0"/>
          <w:numId w:val="3"/>
        </w:numPr>
        <w:rPr>
          <w:rFonts w:ascii="Arial" w:hAnsi="Arial" w:cs="Arial"/>
          <w:sz w:val="24"/>
          <w:szCs w:val="24"/>
        </w:rPr>
      </w:pPr>
      <w:r w:rsidRPr="00454AC7">
        <w:rPr>
          <w:rFonts w:ascii="Arial" w:hAnsi="Arial" w:cs="Arial"/>
          <w:sz w:val="24"/>
          <w:szCs w:val="24"/>
        </w:rPr>
        <w:t xml:space="preserve">Copenhagen </w:t>
      </w:r>
      <w:r w:rsidR="00752F64">
        <w:rPr>
          <w:rFonts w:ascii="Arial" w:hAnsi="Arial" w:cs="Arial"/>
          <w:sz w:val="24"/>
          <w:szCs w:val="24"/>
        </w:rPr>
        <w:t xml:space="preserve">style pedestrian priority crossings at minor junctions </w:t>
      </w:r>
      <w:r w:rsidR="00412199">
        <w:rPr>
          <w:rFonts w:ascii="Arial" w:hAnsi="Arial" w:cs="Arial"/>
          <w:sz w:val="24"/>
          <w:szCs w:val="24"/>
        </w:rPr>
        <w:t xml:space="preserve">(although these are still “experimental” in the London </w:t>
      </w:r>
      <w:r w:rsidR="00171B2F">
        <w:rPr>
          <w:rFonts w:ascii="Arial" w:hAnsi="Arial" w:cs="Arial"/>
          <w:sz w:val="24"/>
          <w:szCs w:val="24"/>
        </w:rPr>
        <w:t>C</w:t>
      </w:r>
      <w:r w:rsidR="00412199">
        <w:rPr>
          <w:rFonts w:ascii="Arial" w:hAnsi="Arial" w:cs="Arial"/>
          <w:sz w:val="24"/>
          <w:szCs w:val="24"/>
        </w:rPr>
        <w:t>ycle Design Standards</w:t>
      </w:r>
      <w:r w:rsidR="00171B2F">
        <w:rPr>
          <w:rFonts w:ascii="Arial" w:hAnsi="Arial" w:cs="Arial"/>
          <w:sz w:val="24"/>
          <w:szCs w:val="24"/>
        </w:rPr>
        <w:t>)</w:t>
      </w:r>
      <w:r w:rsidR="0042432D" w:rsidRPr="00454AC7">
        <w:rPr>
          <w:rFonts w:ascii="Arial" w:hAnsi="Arial" w:cs="Arial"/>
          <w:sz w:val="24"/>
          <w:szCs w:val="24"/>
        </w:rPr>
        <w:t>.</w:t>
      </w:r>
    </w:p>
    <w:p w:rsidR="0042432D" w:rsidRPr="00454AC7" w:rsidRDefault="0042432D" w:rsidP="006C5312">
      <w:pPr>
        <w:pStyle w:val="ListParagraph"/>
        <w:numPr>
          <w:ilvl w:val="0"/>
          <w:numId w:val="3"/>
        </w:numPr>
        <w:rPr>
          <w:rFonts w:ascii="Arial" w:hAnsi="Arial" w:cs="Arial"/>
          <w:sz w:val="24"/>
          <w:szCs w:val="24"/>
        </w:rPr>
      </w:pPr>
      <w:r w:rsidRPr="00454AC7">
        <w:rPr>
          <w:rFonts w:ascii="Arial" w:hAnsi="Arial" w:cs="Arial"/>
          <w:sz w:val="24"/>
          <w:szCs w:val="24"/>
        </w:rPr>
        <w:t>Opposing pavement parking.</w:t>
      </w:r>
    </w:p>
    <w:p w:rsidR="0042432D" w:rsidRPr="00454AC7" w:rsidRDefault="0042432D" w:rsidP="006C5312">
      <w:pPr>
        <w:pStyle w:val="ListParagraph"/>
        <w:numPr>
          <w:ilvl w:val="0"/>
          <w:numId w:val="3"/>
        </w:numPr>
        <w:rPr>
          <w:rFonts w:ascii="Arial" w:hAnsi="Arial" w:cs="Arial"/>
          <w:sz w:val="24"/>
          <w:szCs w:val="24"/>
        </w:rPr>
      </w:pPr>
      <w:r w:rsidRPr="00454AC7">
        <w:rPr>
          <w:rFonts w:ascii="Arial" w:hAnsi="Arial" w:cs="Arial"/>
          <w:sz w:val="24"/>
          <w:szCs w:val="24"/>
        </w:rPr>
        <w:lastRenderedPageBreak/>
        <w:t>Seeking sensible phasing for lights to give walkers and cyclists a fair chance.</w:t>
      </w:r>
    </w:p>
    <w:p w:rsidR="00CE71D1" w:rsidRPr="00454AC7" w:rsidRDefault="00CE71D1" w:rsidP="00CE71D1">
      <w:pPr>
        <w:rPr>
          <w:rFonts w:ascii="Arial" w:hAnsi="Arial" w:cs="Arial"/>
          <w:sz w:val="24"/>
          <w:szCs w:val="24"/>
        </w:rPr>
      </w:pPr>
      <w:r w:rsidRPr="00454AC7">
        <w:rPr>
          <w:rFonts w:ascii="Arial" w:hAnsi="Arial" w:cs="Arial"/>
          <w:sz w:val="24"/>
          <w:szCs w:val="24"/>
        </w:rPr>
        <w:t>Forthcoming key issues:</w:t>
      </w:r>
    </w:p>
    <w:p w:rsidR="00CE71D1" w:rsidRPr="00454AC7" w:rsidRDefault="00752F64" w:rsidP="00CE71D1">
      <w:pPr>
        <w:pStyle w:val="ListParagraph"/>
        <w:numPr>
          <w:ilvl w:val="0"/>
          <w:numId w:val="7"/>
        </w:numPr>
        <w:rPr>
          <w:rFonts w:ascii="Arial" w:hAnsi="Arial" w:cs="Arial"/>
          <w:sz w:val="24"/>
          <w:szCs w:val="24"/>
        </w:rPr>
      </w:pPr>
      <w:r>
        <w:rPr>
          <w:rFonts w:ascii="Arial" w:hAnsi="Arial" w:cs="Arial"/>
          <w:sz w:val="24"/>
          <w:szCs w:val="24"/>
        </w:rPr>
        <w:t>A 406 Flyover at Ilford Hill, the “Ilford Garden” project.</w:t>
      </w:r>
    </w:p>
    <w:p w:rsidR="00CE71D1" w:rsidRPr="00454AC7" w:rsidRDefault="00CE71D1" w:rsidP="00CE71D1">
      <w:pPr>
        <w:pStyle w:val="ListParagraph"/>
        <w:numPr>
          <w:ilvl w:val="0"/>
          <w:numId w:val="7"/>
        </w:numPr>
        <w:rPr>
          <w:rFonts w:ascii="Arial" w:hAnsi="Arial" w:cs="Arial"/>
          <w:sz w:val="24"/>
          <w:szCs w:val="24"/>
        </w:rPr>
      </w:pPr>
      <w:r w:rsidRPr="00454AC7">
        <w:rPr>
          <w:rFonts w:ascii="Arial" w:hAnsi="Arial" w:cs="Arial"/>
          <w:sz w:val="24"/>
          <w:szCs w:val="24"/>
        </w:rPr>
        <w:t>Royal Docks walking and cycling scheme.</w:t>
      </w:r>
    </w:p>
    <w:p w:rsidR="00CE71D1" w:rsidRPr="00454AC7" w:rsidRDefault="00CE71D1" w:rsidP="00CE71D1">
      <w:pPr>
        <w:pStyle w:val="ListParagraph"/>
        <w:numPr>
          <w:ilvl w:val="0"/>
          <w:numId w:val="7"/>
        </w:numPr>
        <w:rPr>
          <w:rFonts w:ascii="Arial" w:hAnsi="Arial" w:cs="Arial"/>
          <w:sz w:val="24"/>
          <w:szCs w:val="24"/>
        </w:rPr>
      </w:pPr>
      <w:r w:rsidRPr="00454AC7">
        <w:rPr>
          <w:rFonts w:ascii="Arial" w:hAnsi="Arial" w:cs="Arial"/>
          <w:sz w:val="24"/>
          <w:szCs w:val="24"/>
        </w:rPr>
        <w:t>Silvertown Way/North Woolwich</w:t>
      </w:r>
      <w:r w:rsidR="0042432D" w:rsidRPr="00454AC7">
        <w:rPr>
          <w:rFonts w:ascii="Arial" w:hAnsi="Arial" w:cs="Arial"/>
          <w:sz w:val="24"/>
          <w:szCs w:val="24"/>
        </w:rPr>
        <w:t>.</w:t>
      </w:r>
    </w:p>
    <w:p w:rsidR="00CE71D1" w:rsidRPr="00454AC7" w:rsidRDefault="00CE71D1" w:rsidP="00CE71D1">
      <w:pPr>
        <w:pStyle w:val="ListParagraph"/>
        <w:numPr>
          <w:ilvl w:val="0"/>
          <w:numId w:val="7"/>
        </w:numPr>
        <w:rPr>
          <w:rFonts w:ascii="Arial" w:hAnsi="Arial" w:cs="Arial"/>
          <w:sz w:val="24"/>
          <w:szCs w:val="24"/>
        </w:rPr>
      </w:pPr>
      <w:r w:rsidRPr="00454AC7">
        <w:rPr>
          <w:rFonts w:ascii="Arial" w:hAnsi="Arial" w:cs="Arial"/>
          <w:sz w:val="24"/>
          <w:szCs w:val="24"/>
        </w:rPr>
        <w:t>Major dev</w:t>
      </w:r>
      <w:r w:rsidR="00412199">
        <w:rPr>
          <w:rFonts w:ascii="Arial" w:hAnsi="Arial" w:cs="Arial"/>
          <w:sz w:val="24"/>
          <w:szCs w:val="24"/>
        </w:rPr>
        <w:t>elopments such as Stephenson St, east ham Market Hall</w:t>
      </w:r>
    </w:p>
    <w:p w:rsidR="00CE71D1" w:rsidRPr="00454AC7" w:rsidRDefault="00CE71D1" w:rsidP="00CE71D1">
      <w:pPr>
        <w:pStyle w:val="ListParagraph"/>
        <w:numPr>
          <w:ilvl w:val="0"/>
          <w:numId w:val="7"/>
        </w:numPr>
        <w:rPr>
          <w:rFonts w:ascii="Arial" w:hAnsi="Arial" w:cs="Arial"/>
          <w:sz w:val="24"/>
          <w:szCs w:val="24"/>
        </w:rPr>
      </w:pPr>
      <w:r w:rsidRPr="00454AC7">
        <w:rPr>
          <w:rFonts w:ascii="Arial" w:hAnsi="Arial" w:cs="Arial"/>
          <w:sz w:val="24"/>
          <w:szCs w:val="24"/>
        </w:rPr>
        <w:t>Action on strategic routes identified by TfL</w:t>
      </w:r>
      <w:r w:rsidR="00376C2B" w:rsidRPr="00454AC7">
        <w:rPr>
          <w:rFonts w:ascii="Arial" w:hAnsi="Arial" w:cs="Arial"/>
          <w:sz w:val="24"/>
          <w:szCs w:val="24"/>
        </w:rPr>
        <w:t xml:space="preserve"> in its </w:t>
      </w:r>
      <w:hyperlink r:id="rId13" w:history="1">
        <w:r w:rsidR="00376C2B" w:rsidRPr="00454AC7">
          <w:rPr>
            <w:rStyle w:val="Hyperlink"/>
            <w:rFonts w:ascii="Arial" w:hAnsi="Arial" w:cs="Arial"/>
            <w:sz w:val="24"/>
            <w:szCs w:val="24"/>
          </w:rPr>
          <w:t>Strategic Cycling Analysis</w:t>
        </w:r>
      </w:hyperlink>
      <w:r w:rsidR="00376C2B" w:rsidRPr="00454AC7">
        <w:rPr>
          <w:rFonts w:ascii="Arial" w:hAnsi="Arial" w:cs="Arial"/>
          <w:sz w:val="24"/>
          <w:szCs w:val="24"/>
        </w:rPr>
        <w:t>.</w:t>
      </w:r>
    </w:p>
    <w:p w:rsidR="0042432D" w:rsidRPr="00454AC7" w:rsidRDefault="0042432D" w:rsidP="00CE71D1">
      <w:pPr>
        <w:pStyle w:val="ListParagraph"/>
        <w:numPr>
          <w:ilvl w:val="0"/>
          <w:numId w:val="7"/>
        </w:numPr>
        <w:rPr>
          <w:rFonts w:ascii="Arial" w:hAnsi="Arial" w:cs="Arial"/>
          <w:sz w:val="24"/>
          <w:szCs w:val="24"/>
        </w:rPr>
      </w:pPr>
      <w:r w:rsidRPr="00454AC7">
        <w:rPr>
          <w:rFonts w:ascii="Arial" w:hAnsi="Arial" w:cs="Arial"/>
          <w:sz w:val="24"/>
          <w:szCs w:val="24"/>
        </w:rPr>
        <w:t xml:space="preserve">Using the analysis </w:t>
      </w:r>
      <w:r w:rsidR="00752F64">
        <w:rPr>
          <w:rFonts w:ascii="Arial" w:hAnsi="Arial" w:cs="Arial"/>
          <w:sz w:val="24"/>
          <w:szCs w:val="24"/>
        </w:rPr>
        <w:t xml:space="preserve">in the Local </w:t>
      </w:r>
      <w:r w:rsidRPr="00454AC7">
        <w:rPr>
          <w:rFonts w:ascii="Arial" w:hAnsi="Arial" w:cs="Arial"/>
          <w:sz w:val="24"/>
          <w:szCs w:val="24"/>
        </w:rPr>
        <w:t>Cycling Strategy to improve wal</w:t>
      </w:r>
      <w:r w:rsidR="00412199">
        <w:rPr>
          <w:rFonts w:ascii="Arial" w:hAnsi="Arial" w:cs="Arial"/>
          <w:sz w:val="24"/>
          <w:szCs w:val="24"/>
        </w:rPr>
        <w:t>k</w:t>
      </w:r>
      <w:r w:rsidRPr="00454AC7">
        <w:rPr>
          <w:rFonts w:ascii="Arial" w:hAnsi="Arial" w:cs="Arial"/>
          <w:sz w:val="24"/>
          <w:szCs w:val="24"/>
        </w:rPr>
        <w:t>ing and</w:t>
      </w:r>
      <w:r w:rsidR="00A532AC">
        <w:rPr>
          <w:rFonts w:ascii="Arial" w:hAnsi="Arial" w:cs="Arial"/>
          <w:sz w:val="24"/>
          <w:szCs w:val="24"/>
        </w:rPr>
        <w:t xml:space="preserve"> cycling in the borough and avo</w:t>
      </w:r>
      <w:r w:rsidRPr="00454AC7">
        <w:rPr>
          <w:rFonts w:ascii="Arial" w:hAnsi="Arial" w:cs="Arial"/>
          <w:sz w:val="24"/>
          <w:szCs w:val="24"/>
        </w:rPr>
        <w:t xml:space="preserve">id it being </w:t>
      </w:r>
      <w:r w:rsidR="00A532AC">
        <w:rPr>
          <w:rFonts w:ascii="Arial" w:hAnsi="Arial" w:cs="Arial"/>
          <w:sz w:val="24"/>
          <w:szCs w:val="24"/>
        </w:rPr>
        <w:t>used to promote/excuse</w:t>
      </w:r>
      <w:r w:rsidRPr="00454AC7">
        <w:rPr>
          <w:rFonts w:ascii="Arial" w:hAnsi="Arial" w:cs="Arial"/>
          <w:sz w:val="24"/>
          <w:szCs w:val="24"/>
        </w:rPr>
        <w:t xml:space="preserve"> “business as usual”</w:t>
      </w:r>
    </w:p>
    <w:p w:rsidR="006C5312" w:rsidRPr="00454AC7" w:rsidRDefault="006C5312" w:rsidP="006C5312">
      <w:pPr>
        <w:rPr>
          <w:rFonts w:ascii="Arial" w:hAnsi="Arial" w:cs="Arial"/>
          <w:sz w:val="24"/>
          <w:szCs w:val="24"/>
        </w:rPr>
      </w:pPr>
      <w:r w:rsidRPr="00454AC7">
        <w:rPr>
          <w:rFonts w:ascii="Arial" w:hAnsi="Arial" w:cs="Arial"/>
          <w:sz w:val="24"/>
          <w:szCs w:val="24"/>
        </w:rPr>
        <w:t xml:space="preserve">If </w:t>
      </w:r>
      <w:r w:rsidR="00752F64">
        <w:rPr>
          <w:rFonts w:ascii="Arial" w:hAnsi="Arial" w:cs="Arial"/>
          <w:sz w:val="24"/>
          <w:szCs w:val="24"/>
        </w:rPr>
        <w:t xml:space="preserve">LBN is to improve local cycling levels it needs </w:t>
      </w:r>
      <w:r w:rsidRPr="00454AC7">
        <w:rPr>
          <w:rFonts w:ascii="Arial" w:hAnsi="Arial" w:cs="Arial"/>
          <w:sz w:val="24"/>
          <w:szCs w:val="24"/>
        </w:rPr>
        <w:t xml:space="preserve">to keep the </w:t>
      </w:r>
      <w:r w:rsidR="00752F64">
        <w:rPr>
          <w:rFonts w:ascii="Arial" w:hAnsi="Arial" w:cs="Arial"/>
          <w:sz w:val="24"/>
          <w:szCs w:val="24"/>
        </w:rPr>
        <w:t>Local C</w:t>
      </w:r>
      <w:r w:rsidRPr="00454AC7">
        <w:rPr>
          <w:rFonts w:ascii="Arial" w:hAnsi="Arial" w:cs="Arial"/>
          <w:sz w:val="24"/>
          <w:szCs w:val="24"/>
        </w:rPr>
        <w:t>ycl</w:t>
      </w:r>
      <w:r w:rsidR="00752F64">
        <w:rPr>
          <w:rFonts w:ascii="Arial" w:hAnsi="Arial" w:cs="Arial"/>
          <w:sz w:val="24"/>
          <w:szCs w:val="24"/>
        </w:rPr>
        <w:t>ing</w:t>
      </w:r>
      <w:r w:rsidRPr="00454AC7">
        <w:rPr>
          <w:rFonts w:ascii="Arial" w:hAnsi="Arial" w:cs="Arial"/>
          <w:sz w:val="24"/>
          <w:szCs w:val="24"/>
        </w:rPr>
        <w:t xml:space="preserve"> </w:t>
      </w:r>
      <w:r w:rsidR="00752F64">
        <w:rPr>
          <w:rFonts w:ascii="Arial" w:hAnsi="Arial" w:cs="Arial"/>
          <w:sz w:val="24"/>
          <w:szCs w:val="24"/>
        </w:rPr>
        <w:t>S</w:t>
      </w:r>
      <w:r w:rsidRPr="00454AC7">
        <w:rPr>
          <w:rFonts w:ascii="Arial" w:hAnsi="Arial" w:cs="Arial"/>
          <w:sz w:val="24"/>
          <w:szCs w:val="24"/>
        </w:rPr>
        <w:t>trategy up to date and apply it to all new projects to achieve coherence. This requires political will to promote cycling as well as walking; which we consider has been absent so far.</w:t>
      </w:r>
      <w:r w:rsidR="00DD11A1" w:rsidRPr="00454AC7">
        <w:rPr>
          <w:rFonts w:ascii="Arial" w:hAnsi="Arial" w:cs="Arial"/>
          <w:sz w:val="24"/>
          <w:szCs w:val="24"/>
        </w:rPr>
        <w:t xml:space="preserve">  In particular in a borough rife with </w:t>
      </w:r>
      <w:r w:rsidR="00752F64">
        <w:rPr>
          <w:rFonts w:ascii="Arial" w:hAnsi="Arial" w:cs="Arial"/>
          <w:sz w:val="24"/>
          <w:szCs w:val="24"/>
        </w:rPr>
        <w:t xml:space="preserve">new </w:t>
      </w:r>
      <w:r w:rsidR="00DD11A1" w:rsidRPr="00454AC7">
        <w:rPr>
          <w:rFonts w:ascii="Arial" w:hAnsi="Arial" w:cs="Arial"/>
          <w:sz w:val="24"/>
          <w:szCs w:val="24"/>
        </w:rPr>
        <w:t xml:space="preserve">development </w:t>
      </w:r>
      <w:r w:rsidR="00752F64">
        <w:rPr>
          <w:rFonts w:ascii="Arial" w:hAnsi="Arial" w:cs="Arial"/>
          <w:sz w:val="24"/>
          <w:szCs w:val="24"/>
        </w:rPr>
        <w:t xml:space="preserve">projects </w:t>
      </w:r>
      <w:r w:rsidR="00DD11A1" w:rsidRPr="00454AC7">
        <w:rPr>
          <w:rFonts w:ascii="Arial" w:hAnsi="Arial" w:cs="Arial"/>
          <w:sz w:val="24"/>
          <w:szCs w:val="24"/>
        </w:rPr>
        <w:t xml:space="preserve">there has been very little “development benefit” for cycling compared to </w:t>
      </w:r>
      <w:r w:rsidR="00752F64">
        <w:rPr>
          <w:rFonts w:ascii="Arial" w:hAnsi="Arial" w:cs="Arial"/>
          <w:sz w:val="24"/>
          <w:szCs w:val="24"/>
        </w:rPr>
        <w:t xml:space="preserve">the </w:t>
      </w:r>
      <w:r w:rsidR="00DD11A1" w:rsidRPr="00454AC7">
        <w:rPr>
          <w:rFonts w:ascii="Arial" w:hAnsi="Arial" w:cs="Arial"/>
          <w:sz w:val="24"/>
          <w:szCs w:val="24"/>
        </w:rPr>
        <w:t xml:space="preserve">neighbouring </w:t>
      </w:r>
      <w:r w:rsidR="00752F64">
        <w:rPr>
          <w:rFonts w:ascii="Arial" w:hAnsi="Arial" w:cs="Arial"/>
          <w:sz w:val="24"/>
          <w:szCs w:val="24"/>
        </w:rPr>
        <w:t xml:space="preserve">London Borough of </w:t>
      </w:r>
      <w:r w:rsidR="00DD11A1" w:rsidRPr="00454AC7">
        <w:rPr>
          <w:rFonts w:ascii="Arial" w:hAnsi="Arial" w:cs="Arial"/>
          <w:sz w:val="24"/>
          <w:szCs w:val="24"/>
        </w:rPr>
        <w:t>Waltham Forest, which has extracted more cycling benefit for fewer developments.</w:t>
      </w:r>
    </w:p>
    <w:p w:rsidR="003E0B79" w:rsidRPr="00454AC7" w:rsidRDefault="00752F64" w:rsidP="003E0B79">
      <w:pPr>
        <w:rPr>
          <w:rFonts w:ascii="Arial" w:hAnsi="Arial" w:cs="Arial"/>
          <w:sz w:val="24"/>
          <w:szCs w:val="24"/>
        </w:rPr>
      </w:pPr>
      <w:r>
        <w:rPr>
          <w:rFonts w:ascii="Arial" w:hAnsi="Arial" w:cs="Arial"/>
          <w:sz w:val="24"/>
          <w:szCs w:val="24"/>
        </w:rPr>
        <w:t xml:space="preserve">LBN </w:t>
      </w:r>
      <w:r w:rsidR="000E1EF2">
        <w:rPr>
          <w:rFonts w:ascii="Arial" w:hAnsi="Arial" w:cs="Arial"/>
          <w:sz w:val="24"/>
          <w:szCs w:val="24"/>
        </w:rPr>
        <w:t xml:space="preserve">has also adopted an </w:t>
      </w:r>
      <w:hyperlink r:id="rId14" w:history="1">
        <w:r w:rsidR="000E1EF2" w:rsidRPr="000E1EF2">
          <w:rPr>
            <w:rStyle w:val="Hyperlink"/>
            <w:rFonts w:ascii="Arial" w:hAnsi="Arial" w:cs="Arial"/>
            <w:sz w:val="24"/>
            <w:szCs w:val="24"/>
          </w:rPr>
          <w:t>Infrastructure Delivery Plan</w:t>
        </w:r>
      </w:hyperlink>
      <w:r w:rsidR="000E1EF2">
        <w:rPr>
          <w:rFonts w:ascii="Arial" w:hAnsi="Arial" w:cs="Arial"/>
          <w:sz w:val="24"/>
          <w:szCs w:val="24"/>
        </w:rPr>
        <w:t xml:space="preserve"> which is even less concrete than its cycle strategy comprising some major projects but very few with any solid funding identified.  </w:t>
      </w:r>
    </w:p>
    <w:p w:rsidR="00376C2B" w:rsidRPr="00454AC7" w:rsidRDefault="00376C2B" w:rsidP="003E0B79">
      <w:pPr>
        <w:rPr>
          <w:rFonts w:ascii="Arial" w:hAnsi="Arial" w:cs="Arial"/>
          <w:sz w:val="24"/>
          <w:szCs w:val="24"/>
        </w:rPr>
      </w:pPr>
      <w:r w:rsidRPr="00454AC7">
        <w:rPr>
          <w:rFonts w:ascii="Arial" w:hAnsi="Arial" w:cs="Arial"/>
          <w:sz w:val="24"/>
          <w:szCs w:val="24"/>
        </w:rPr>
        <w:t xml:space="preserve">We have a benchmark </w:t>
      </w:r>
      <w:r w:rsidR="00752F64">
        <w:rPr>
          <w:rFonts w:ascii="Arial" w:hAnsi="Arial" w:cs="Arial"/>
          <w:sz w:val="24"/>
          <w:szCs w:val="24"/>
        </w:rPr>
        <w:t xml:space="preserve">of the London Borough of </w:t>
      </w:r>
      <w:r w:rsidR="00752F64" w:rsidRPr="00454AC7">
        <w:rPr>
          <w:rFonts w:ascii="Arial" w:hAnsi="Arial" w:cs="Arial"/>
          <w:sz w:val="24"/>
          <w:szCs w:val="24"/>
        </w:rPr>
        <w:t>Waltham Forest</w:t>
      </w:r>
      <w:r w:rsidRPr="00454AC7">
        <w:rPr>
          <w:rFonts w:ascii="Arial" w:hAnsi="Arial" w:cs="Arial"/>
          <w:sz w:val="24"/>
          <w:szCs w:val="24"/>
        </w:rPr>
        <w:t xml:space="preserve"> which we toured </w:t>
      </w:r>
      <w:r w:rsidR="00051519" w:rsidRPr="00454AC7">
        <w:rPr>
          <w:rFonts w:ascii="Arial" w:hAnsi="Arial" w:cs="Arial"/>
          <w:sz w:val="24"/>
          <w:szCs w:val="24"/>
        </w:rPr>
        <w:t>as our summer evening ride for J</w:t>
      </w:r>
      <w:r w:rsidRPr="00454AC7">
        <w:rPr>
          <w:rFonts w:ascii="Arial" w:hAnsi="Arial" w:cs="Arial"/>
          <w:sz w:val="24"/>
          <w:szCs w:val="24"/>
        </w:rPr>
        <w:t>uly</w:t>
      </w:r>
      <w:r w:rsidR="00752F64">
        <w:rPr>
          <w:rFonts w:ascii="Arial" w:hAnsi="Arial" w:cs="Arial"/>
          <w:sz w:val="24"/>
          <w:szCs w:val="24"/>
        </w:rPr>
        <w:t xml:space="preserve"> 2017</w:t>
      </w:r>
      <w:proofErr w:type="gramStart"/>
      <w:r w:rsidR="00752F64">
        <w:rPr>
          <w:rFonts w:ascii="Arial" w:hAnsi="Arial" w:cs="Arial"/>
          <w:sz w:val="24"/>
          <w:szCs w:val="24"/>
        </w:rPr>
        <w:t>.</w:t>
      </w:r>
      <w:r w:rsidRPr="00454AC7">
        <w:rPr>
          <w:rFonts w:ascii="Arial" w:hAnsi="Arial" w:cs="Arial"/>
          <w:sz w:val="24"/>
          <w:szCs w:val="24"/>
        </w:rPr>
        <w:t>.</w:t>
      </w:r>
      <w:proofErr w:type="gramEnd"/>
    </w:p>
    <w:p w:rsidR="00051519" w:rsidRPr="00454AC7" w:rsidRDefault="00051519" w:rsidP="00051519">
      <w:pPr>
        <w:rPr>
          <w:rFonts w:ascii="Arial" w:hAnsi="Arial" w:cs="Arial"/>
          <w:b/>
          <w:sz w:val="24"/>
          <w:szCs w:val="24"/>
        </w:rPr>
      </w:pPr>
    </w:p>
    <w:p w:rsidR="00051519" w:rsidRPr="00454AC7" w:rsidRDefault="006E0E8E" w:rsidP="00051519">
      <w:pPr>
        <w:rPr>
          <w:rFonts w:ascii="Arial" w:hAnsi="Arial" w:cs="Arial"/>
          <w:b/>
          <w:sz w:val="24"/>
          <w:szCs w:val="24"/>
        </w:rPr>
      </w:pPr>
      <w:r w:rsidRPr="00454AC7">
        <w:rPr>
          <w:rFonts w:ascii="Arial" w:hAnsi="Arial" w:cs="Arial"/>
          <w:b/>
          <w:sz w:val="24"/>
          <w:szCs w:val="24"/>
        </w:rPr>
        <w:t xml:space="preserve">Newham Council </w:t>
      </w:r>
      <w:r w:rsidR="00051519" w:rsidRPr="00454AC7">
        <w:rPr>
          <w:rFonts w:ascii="Arial" w:hAnsi="Arial" w:cs="Arial"/>
          <w:b/>
          <w:sz w:val="24"/>
          <w:szCs w:val="24"/>
        </w:rPr>
        <w:t>Cycl</w:t>
      </w:r>
      <w:r w:rsidR="00F55BFC">
        <w:rPr>
          <w:rFonts w:ascii="Arial" w:hAnsi="Arial" w:cs="Arial"/>
          <w:b/>
          <w:sz w:val="24"/>
          <w:szCs w:val="24"/>
        </w:rPr>
        <w:t xml:space="preserve">ing </w:t>
      </w:r>
      <w:bookmarkStart w:id="0" w:name="_GoBack"/>
      <w:bookmarkEnd w:id="0"/>
      <w:r w:rsidR="00051519" w:rsidRPr="00454AC7">
        <w:rPr>
          <w:rFonts w:ascii="Arial" w:hAnsi="Arial" w:cs="Arial"/>
          <w:b/>
          <w:sz w:val="24"/>
          <w:szCs w:val="24"/>
        </w:rPr>
        <w:t>Strategy 2017/18 – 2024/25</w:t>
      </w:r>
    </w:p>
    <w:p w:rsidR="00935447" w:rsidRPr="00454AC7" w:rsidRDefault="00051519" w:rsidP="006C5312">
      <w:pPr>
        <w:rPr>
          <w:rFonts w:ascii="Arial" w:hAnsi="Arial" w:cs="Arial"/>
          <w:sz w:val="24"/>
          <w:szCs w:val="24"/>
        </w:rPr>
      </w:pPr>
      <w:r w:rsidRPr="00454AC7">
        <w:rPr>
          <w:rFonts w:ascii="Arial" w:hAnsi="Arial" w:cs="Arial"/>
          <w:sz w:val="24"/>
          <w:szCs w:val="24"/>
        </w:rPr>
        <w:t>This</w:t>
      </w:r>
      <w:r w:rsidR="00752F64">
        <w:rPr>
          <w:rFonts w:ascii="Arial" w:hAnsi="Arial" w:cs="Arial"/>
          <w:sz w:val="24"/>
          <w:szCs w:val="24"/>
        </w:rPr>
        <w:t xml:space="preserve"> </w:t>
      </w:r>
      <w:hyperlink r:id="rId15" w:history="1">
        <w:r w:rsidR="004D6C14" w:rsidRPr="00454AC7">
          <w:rPr>
            <w:rStyle w:val="Hyperlink"/>
            <w:rFonts w:ascii="Arial" w:hAnsi="Arial" w:cs="Arial"/>
            <w:sz w:val="24"/>
            <w:szCs w:val="24"/>
          </w:rPr>
          <w:t>Cy</w:t>
        </w:r>
        <w:r w:rsidRPr="00454AC7">
          <w:rPr>
            <w:rStyle w:val="Hyperlink"/>
            <w:rFonts w:ascii="Arial" w:hAnsi="Arial" w:cs="Arial"/>
            <w:sz w:val="24"/>
            <w:szCs w:val="24"/>
          </w:rPr>
          <w:t>cle Strategy</w:t>
        </w:r>
      </w:hyperlink>
      <w:r w:rsidRPr="00454AC7">
        <w:rPr>
          <w:rFonts w:ascii="Arial" w:hAnsi="Arial" w:cs="Arial"/>
          <w:sz w:val="24"/>
          <w:szCs w:val="24"/>
        </w:rPr>
        <w:t xml:space="preserve"> has been approved by the Council after a long gestation period.  Newham Cyclists were informally consulted on it in late 2016 but it has been substantially altered since then to take into account TfL’s subsequent Strategic Cycling </w:t>
      </w:r>
      <w:proofErr w:type="gramStart"/>
      <w:r w:rsidRPr="00454AC7">
        <w:rPr>
          <w:rFonts w:ascii="Arial" w:hAnsi="Arial" w:cs="Arial"/>
          <w:sz w:val="24"/>
          <w:szCs w:val="24"/>
        </w:rPr>
        <w:t>Analysis  of</w:t>
      </w:r>
      <w:proofErr w:type="gramEnd"/>
      <w:r w:rsidRPr="00454AC7">
        <w:rPr>
          <w:rFonts w:ascii="Arial" w:hAnsi="Arial" w:cs="Arial"/>
          <w:sz w:val="24"/>
          <w:szCs w:val="24"/>
        </w:rPr>
        <w:t xml:space="preserve"> June 2017 which identified </w:t>
      </w:r>
      <w:r w:rsidR="00A532AC">
        <w:rPr>
          <w:rFonts w:ascii="Arial" w:hAnsi="Arial" w:cs="Arial"/>
          <w:sz w:val="24"/>
          <w:szCs w:val="24"/>
        </w:rPr>
        <w:t xml:space="preserve">(again) </w:t>
      </w:r>
      <w:r w:rsidRPr="00454AC7">
        <w:rPr>
          <w:rFonts w:ascii="Arial" w:hAnsi="Arial" w:cs="Arial"/>
          <w:sz w:val="24"/>
          <w:szCs w:val="24"/>
        </w:rPr>
        <w:t>how Newham had a low cycling modal share but very high cycling potential.</w:t>
      </w:r>
    </w:p>
    <w:p w:rsidR="00051519" w:rsidRPr="00454AC7" w:rsidRDefault="00051519" w:rsidP="006C5312">
      <w:pPr>
        <w:rPr>
          <w:rFonts w:ascii="Arial" w:hAnsi="Arial" w:cs="Arial"/>
          <w:sz w:val="24"/>
          <w:szCs w:val="24"/>
        </w:rPr>
      </w:pPr>
      <w:r w:rsidRPr="00454AC7">
        <w:rPr>
          <w:rFonts w:ascii="Arial" w:hAnsi="Arial" w:cs="Arial"/>
          <w:sz w:val="24"/>
          <w:szCs w:val="24"/>
        </w:rPr>
        <w:t xml:space="preserve">This document is potentially a game changer for cycling in Newham and we were very pleased to have Murray Woodburn (Head of Highways and Traffic) and Richard </w:t>
      </w:r>
      <w:proofErr w:type="spellStart"/>
      <w:r w:rsidRPr="00454AC7">
        <w:rPr>
          <w:rFonts w:ascii="Arial" w:hAnsi="Arial" w:cs="Arial"/>
          <w:sz w:val="24"/>
          <w:szCs w:val="24"/>
        </w:rPr>
        <w:t>Wadey</w:t>
      </w:r>
      <w:proofErr w:type="spellEnd"/>
      <w:r w:rsidRPr="00454AC7">
        <w:rPr>
          <w:rFonts w:ascii="Arial" w:hAnsi="Arial" w:cs="Arial"/>
          <w:sz w:val="24"/>
          <w:szCs w:val="24"/>
        </w:rPr>
        <w:t xml:space="preserve"> (Sustainable Transport Officer) to discuss it at our March </w:t>
      </w:r>
      <w:r w:rsidR="00752F64">
        <w:rPr>
          <w:rFonts w:ascii="Arial" w:hAnsi="Arial" w:cs="Arial"/>
          <w:sz w:val="24"/>
          <w:szCs w:val="24"/>
        </w:rPr>
        <w:t>2018</w:t>
      </w:r>
      <w:r w:rsidRPr="00454AC7">
        <w:rPr>
          <w:rFonts w:ascii="Arial" w:hAnsi="Arial" w:cs="Arial"/>
          <w:sz w:val="24"/>
          <w:szCs w:val="24"/>
        </w:rPr>
        <w:t>monthly meeting.</w:t>
      </w:r>
    </w:p>
    <w:p w:rsidR="00051519" w:rsidRPr="00454AC7" w:rsidRDefault="004D6C14" w:rsidP="006C5312">
      <w:pPr>
        <w:rPr>
          <w:rFonts w:ascii="Arial" w:hAnsi="Arial" w:cs="Arial"/>
          <w:sz w:val="24"/>
          <w:szCs w:val="24"/>
        </w:rPr>
      </w:pPr>
      <w:r w:rsidRPr="00454AC7">
        <w:rPr>
          <w:rFonts w:ascii="Arial" w:hAnsi="Arial" w:cs="Arial"/>
          <w:sz w:val="24"/>
          <w:szCs w:val="24"/>
        </w:rPr>
        <w:t xml:space="preserve">The document has an excellent analysis of the current position which largely reflects the paper </w:t>
      </w:r>
      <w:r w:rsidR="00A532AC">
        <w:rPr>
          <w:rFonts w:ascii="Arial" w:hAnsi="Arial" w:cs="Arial"/>
          <w:sz w:val="24"/>
          <w:szCs w:val="24"/>
        </w:rPr>
        <w:t xml:space="preserve">we </w:t>
      </w:r>
      <w:r w:rsidRPr="00454AC7">
        <w:rPr>
          <w:rFonts w:ascii="Arial" w:hAnsi="Arial" w:cs="Arial"/>
          <w:sz w:val="24"/>
          <w:szCs w:val="24"/>
        </w:rPr>
        <w:t xml:space="preserve">produced in October 2017.  It recognises the need and potential for more cycling in Newham; and that Newham has fallen behind.  It then puts forward </w:t>
      </w:r>
      <w:r w:rsidR="005D2AE0" w:rsidRPr="00454AC7">
        <w:rPr>
          <w:rFonts w:ascii="Arial" w:hAnsi="Arial" w:cs="Arial"/>
          <w:sz w:val="24"/>
          <w:szCs w:val="24"/>
        </w:rPr>
        <w:t>5</w:t>
      </w:r>
      <w:r w:rsidRPr="00454AC7">
        <w:rPr>
          <w:rFonts w:ascii="Arial" w:hAnsi="Arial" w:cs="Arial"/>
          <w:sz w:val="24"/>
          <w:szCs w:val="24"/>
        </w:rPr>
        <w:t xml:space="preserve"> Objectives:</w:t>
      </w:r>
    </w:p>
    <w:p w:rsidR="004D6C14" w:rsidRPr="00454AC7" w:rsidRDefault="004D6C14" w:rsidP="004D6C14">
      <w:pPr>
        <w:pStyle w:val="ListParagraph"/>
        <w:numPr>
          <w:ilvl w:val="0"/>
          <w:numId w:val="10"/>
        </w:numPr>
        <w:rPr>
          <w:rFonts w:ascii="Arial" w:hAnsi="Arial" w:cs="Arial"/>
          <w:sz w:val="24"/>
          <w:szCs w:val="24"/>
        </w:rPr>
      </w:pPr>
      <w:r w:rsidRPr="00454AC7">
        <w:rPr>
          <w:rFonts w:ascii="Arial" w:hAnsi="Arial" w:cs="Arial"/>
          <w:i/>
          <w:sz w:val="24"/>
          <w:szCs w:val="24"/>
        </w:rPr>
        <w:lastRenderedPageBreak/>
        <w:t>Create safer and more inviting conditions for cycling</w:t>
      </w:r>
      <w:r w:rsidRPr="00454AC7">
        <w:rPr>
          <w:rFonts w:ascii="Arial" w:hAnsi="Arial" w:cs="Arial"/>
          <w:sz w:val="24"/>
          <w:szCs w:val="24"/>
        </w:rPr>
        <w:t>, using the “Cycle Level of Service” CLOS tool</w:t>
      </w:r>
      <w:r w:rsidR="005D2AE0" w:rsidRPr="00454AC7">
        <w:rPr>
          <w:rStyle w:val="FootnoteReference"/>
          <w:rFonts w:ascii="Arial" w:hAnsi="Arial" w:cs="Arial"/>
          <w:sz w:val="24"/>
          <w:szCs w:val="24"/>
        </w:rPr>
        <w:footnoteReference w:id="1"/>
      </w:r>
      <w:r w:rsidRPr="00454AC7">
        <w:rPr>
          <w:rFonts w:ascii="Arial" w:hAnsi="Arial" w:cs="Arial"/>
          <w:sz w:val="24"/>
          <w:szCs w:val="24"/>
        </w:rPr>
        <w:t xml:space="preserve"> to create a high density network of quality cycling routes and areas o</w:t>
      </w:r>
      <w:r w:rsidR="005D2AE0" w:rsidRPr="00454AC7">
        <w:rPr>
          <w:rFonts w:ascii="Arial" w:hAnsi="Arial" w:cs="Arial"/>
          <w:sz w:val="24"/>
          <w:szCs w:val="24"/>
        </w:rPr>
        <w:t>f</w:t>
      </w:r>
      <w:r w:rsidRPr="00454AC7">
        <w:rPr>
          <w:rFonts w:ascii="Arial" w:hAnsi="Arial" w:cs="Arial"/>
          <w:sz w:val="24"/>
          <w:szCs w:val="24"/>
        </w:rPr>
        <w:t xml:space="preserve"> “filtered permeability”. This sets out programmes for the short, medium and long term and culminates in a series of maps indicating the anticipated effects of these programmes. </w:t>
      </w:r>
    </w:p>
    <w:p w:rsidR="004D6C14" w:rsidRPr="00454AC7" w:rsidRDefault="004D6C14" w:rsidP="004D6C14">
      <w:pPr>
        <w:pStyle w:val="ListParagraph"/>
        <w:numPr>
          <w:ilvl w:val="0"/>
          <w:numId w:val="10"/>
        </w:numPr>
        <w:rPr>
          <w:rFonts w:ascii="Arial" w:hAnsi="Arial" w:cs="Arial"/>
          <w:sz w:val="24"/>
          <w:szCs w:val="24"/>
        </w:rPr>
      </w:pPr>
      <w:r w:rsidRPr="00454AC7">
        <w:rPr>
          <w:rFonts w:ascii="Arial" w:hAnsi="Arial" w:cs="Arial"/>
          <w:i/>
          <w:sz w:val="24"/>
          <w:szCs w:val="24"/>
        </w:rPr>
        <w:t>Provide the education to cycle</w:t>
      </w:r>
      <w:r w:rsidRPr="00454AC7">
        <w:rPr>
          <w:rFonts w:ascii="Arial" w:hAnsi="Arial" w:cs="Arial"/>
          <w:sz w:val="24"/>
          <w:szCs w:val="24"/>
        </w:rPr>
        <w:t>, showing cycle training available at schools and for adults.</w:t>
      </w:r>
    </w:p>
    <w:p w:rsidR="00051519" w:rsidRPr="00454AC7" w:rsidRDefault="004D6C14" w:rsidP="006C5312">
      <w:pPr>
        <w:pStyle w:val="ListParagraph"/>
        <w:numPr>
          <w:ilvl w:val="0"/>
          <w:numId w:val="10"/>
        </w:numPr>
        <w:rPr>
          <w:rFonts w:ascii="Arial" w:hAnsi="Arial" w:cs="Arial"/>
          <w:sz w:val="24"/>
          <w:szCs w:val="24"/>
        </w:rPr>
      </w:pPr>
      <w:r w:rsidRPr="00454AC7">
        <w:rPr>
          <w:rFonts w:ascii="Arial" w:hAnsi="Arial" w:cs="Arial"/>
          <w:i/>
          <w:sz w:val="24"/>
          <w:szCs w:val="24"/>
        </w:rPr>
        <w:t>Improve access to, and maintenance of, cycles,</w:t>
      </w:r>
      <w:r w:rsidRPr="00454AC7">
        <w:rPr>
          <w:rFonts w:ascii="Arial" w:hAnsi="Arial" w:cs="Arial"/>
          <w:sz w:val="24"/>
          <w:szCs w:val="24"/>
        </w:rPr>
        <w:t xml:space="preserve"> covering the provision of </w:t>
      </w:r>
      <w:r w:rsidR="005D2AE0" w:rsidRPr="00454AC7">
        <w:rPr>
          <w:rFonts w:ascii="Arial" w:hAnsi="Arial" w:cs="Arial"/>
          <w:sz w:val="24"/>
          <w:szCs w:val="24"/>
        </w:rPr>
        <w:t>maintenance/checking events.</w:t>
      </w:r>
    </w:p>
    <w:p w:rsidR="005D2AE0" w:rsidRPr="00454AC7" w:rsidRDefault="005D2AE0" w:rsidP="006C5312">
      <w:pPr>
        <w:pStyle w:val="ListParagraph"/>
        <w:numPr>
          <w:ilvl w:val="0"/>
          <w:numId w:val="10"/>
        </w:numPr>
        <w:rPr>
          <w:rFonts w:ascii="Arial" w:hAnsi="Arial" w:cs="Arial"/>
          <w:sz w:val="24"/>
          <w:szCs w:val="24"/>
        </w:rPr>
      </w:pPr>
      <w:r w:rsidRPr="00454AC7">
        <w:rPr>
          <w:rFonts w:ascii="Arial" w:hAnsi="Arial" w:cs="Arial"/>
          <w:i/>
          <w:sz w:val="24"/>
          <w:szCs w:val="24"/>
        </w:rPr>
        <w:t xml:space="preserve">Improve enforcement and security for cycling, </w:t>
      </w:r>
      <w:r w:rsidRPr="00454AC7">
        <w:rPr>
          <w:rFonts w:ascii="Arial" w:hAnsi="Arial" w:cs="Arial"/>
          <w:sz w:val="24"/>
          <w:szCs w:val="24"/>
        </w:rPr>
        <w:t>outlining secure parking and enforcement measures.</w:t>
      </w:r>
    </w:p>
    <w:p w:rsidR="005D2AE0" w:rsidRPr="00454AC7" w:rsidRDefault="005D2AE0" w:rsidP="006C5312">
      <w:pPr>
        <w:pStyle w:val="ListParagraph"/>
        <w:numPr>
          <w:ilvl w:val="0"/>
          <w:numId w:val="10"/>
        </w:numPr>
        <w:rPr>
          <w:rFonts w:ascii="Arial" w:hAnsi="Arial" w:cs="Arial"/>
          <w:sz w:val="24"/>
          <w:szCs w:val="24"/>
        </w:rPr>
      </w:pPr>
      <w:r w:rsidRPr="00454AC7">
        <w:rPr>
          <w:rFonts w:ascii="Arial" w:hAnsi="Arial" w:cs="Arial"/>
          <w:i/>
          <w:sz w:val="24"/>
          <w:szCs w:val="24"/>
        </w:rPr>
        <w:t xml:space="preserve">Normalising cycling in Newham and inspire residents to cycle, </w:t>
      </w:r>
      <w:r w:rsidRPr="00454AC7">
        <w:rPr>
          <w:rFonts w:ascii="Arial" w:hAnsi="Arial" w:cs="Arial"/>
          <w:sz w:val="24"/>
          <w:szCs w:val="24"/>
        </w:rPr>
        <w:t xml:space="preserve">including supporting rides (including by Newham </w:t>
      </w:r>
      <w:r w:rsidR="00A532AC">
        <w:rPr>
          <w:rFonts w:ascii="Arial" w:hAnsi="Arial" w:cs="Arial"/>
          <w:sz w:val="24"/>
          <w:szCs w:val="24"/>
        </w:rPr>
        <w:t>C</w:t>
      </w:r>
      <w:r w:rsidRPr="00454AC7">
        <w:rPr>
          <w:rFonts w:ascii="Arial" w:hAnsi="Arial" w:cs="Arial"/>
          <w:sz w:val="24"/>
          <w:szCs w:val="24"/>
        </w:rPr>
        <w:t xml:space="preserve">yclists) and seeking a </w:t>
      </w:r>
      <w:r w:rsidR="00A532AC">
        <w:rPr>
          <w:rFonts w:ascii="Arial" w:hAnsi="Arial" w:cs="Arial"/>
          <w:sz w:val="24"/>
          <w:szCs w:val="24"/>
        </w:rPr>
        <w:t>C</w:t>
      </w:r>
      <w:r w:rsidRPr="00454AC7">
        <w:rPr>
          <w:rFonts w:ascii="Arial" w:hAnsi="Arial" w:cs="Arial"/>
          <w:sz w:val="24"/>
          <w:szCs w:val="24"/>
        </w:rPr>
        <w:t>ouncillor walking and cycling champion in each community neighbourhood.</w:t>
      </w:r>
    </w:p>
    <w:p w:rsidR="005D2AE0" w:rsidRPr="00454AC7" w:rsidRDefault="005D2AE0" w:rsidP="005D2AE0">
      <w:pPr>
        <w:rPr>
          <w:rFonts w:ascii="Arial" w:hAnsi="Arial" w:cs="Arial"/>
          <w:sz w:val="24"/>
          <w:szCs w:val="24"/>
        </w:rPr>
      </w:pPr>
      <w:r w:rsidRPr="00454AC7">
        <w:rPr>
          <w:rFonts w:ascii="Arial" w:hAnsi="Arial" w:cs="Arial"/>
          <w:sz w:val="24"/>
          <w:szCs w:val="24"/>
        </w:rPr>
        <w:t>The fac</w:t>
      </w:r>
      <w:r w:rsidR="00931A2A" w:rsidRPr="00454AC7">
        <w:rPr>
          <w:rFonts w:ascii="Arial" w:hAnsi="Arial" w:cs="Arial"/>
          <w:sz w:val="24"/>
          <w:szCs w:val="24"/>
        </w:rPr>
        <w:t>t</w:t>
      </w:r>
      <w:r w:rsidRPr="00454AC7">
        <w:rPr>
          <w:rFonts w:ascii="Arial" w:hAnsi="Arial" w:cs="Arial"/>
          <w:sz w:val="24"/>
          <w:szCs w:val="24"/>
        </w:rPr>
        <w:t xml:space="preserve"> that there is a Cycle Strategy Is welcome as is a commitment to walking and cycling which has not been demonstrated in the past.  Furthermore the </w:t>
      </w:r>
      <w:r w:rsidR="00A532AC">
        <w:rPr>
          <w:rFonts w:ascii="Arial" w:hAnsi="Arial" w:cs="Arial"/>
          <w:sz w:val="24"/>
          <w:szCs w:val="24"/>
        </w:rPr>
        <w:t>C</w:t>
      </w:r>
      <w:r w:rsidRPr="00454AC7">
        <w:rPr>
          <w:rFonts w:ascii="Arial" w:hAnsi="Arial" w:cs="Arial"/>
          <w:sz w:val="24"/>
          <w:szCs w:val="24"/>
        </w:rPr>
        <w:t>ouncil can rightly take pride in its cycle training and support for “soft” cycling measures.  However the absence of a “hard target” for improving the level of cycling is noticeable as are the following, which all relate to infrastructure:</w:t>
      </w:r>
    </w:p>
    <w:p w:rsidR="005D2AE0" w:rsidRPr="00454AC7" w:rsidRDefault="005D2AE0" w:rsidP="005D2AE0">
      <w:pPr>
        <w:pStyle w:val="ListParagraph"/>
        <w:numPr>
          <w:ilvl w:val="0"/>
          <w:numId w:val="11"/>
        </w:numPr>
        <w:rPr>
          <w:rFonts w:ascii="Arial" w:hAnsi="Arial" w:cs="Arial"/>
          <w:sz w:val="24"/>
          <w:szCs w:val="24"/>
        </w:rPr>
      </w:pPr>
      <w:r w:rsidRPr="00454AC7">
        <w:rPr>
          <w:rFonts w:ascii="Arial" w:hAnsi="Arial" w:cs="Arial"/>
          <w:sz w:val="24"/>
          <w:szCs w:val="24"/>
        </w:rPr>
        <w:t>The need to embed cycle improvements in infrastructure development is acknowledged but there is no system for doing so – such as requiring every project to be given a CLOS score, and plans with below a score of 70 to provide an explanation.</w:t>
      </w:r>
    </w:p>
    <w:p w:rsidR="005D2AE0" w:rsidRPr="00454AC7" w:rsidRDefault="00931A2A" w:rsidP="005D2AE0">
      <w:pPr>
        <w:pStyle w:val="ListParagraph"/>
        <w:numPr>
          <w:ilvl w:val="0"/>
          <w:numId w:val="11"/>
        </w:numPr>
        <w:rPr>
          <w:rFonts w:ascii="Arial" w:hAnsi="Arial" w:cs="Arial"/>
          <w:sz w:val="24"/>
          <w:szCs w:val="24"/>
        </w:rPr>
      </w:pPr>
      <w:r w:rsidRPr="00454AC7">
        <w:rPr>
          <w:rFonts w:ascii="Arial" w:hAnsi="Arial" w:cs="Arial"/>
          <w:sz w:val="24"/>
          <w:szCs w:val="24"/>
        </w:rPr>
        <w:t xml:space="preserve">There is an aspiration but no requirement for projects to meet London Design Standards.  This is particularly necessary as the borough has been plagued in the past by poor design.  It has to move from the </w:t>
      </w:r>
      <w:r w:rsidR="00A532AC" w:rsidRPr="00454AC7">
        <w:rPr>
          <w:rFonts w:ascii="Arial" w:hAnsi="Arial" w:cs="Arial"/>
          <w:sz w:val="24"/>
          <w:szCs w:val="24"/>
        </w:rPr>
        <w:t>mind-set</w:t>
      </w:r>
      <w:r w:rsidRPr="00454AC7">
        <w:rPr>
          <w:rFonts w:ascii="Arial" w:hAnsi="Arial" w:cs="Arial"/>
          <w:sz w:val="24"/>
          <w:szCs w:val="24"/>
        </w:rPr>
        <w:t xml:space="preserve"> that a stencil in the road is an improvement in cycling facilities.  Indeed the Cycle Strategy itself demonstrates this where it shows</w:t>
      </w:r>
      <w:r w:rsidR="00A532AC">
        <w:rPr>
          <w:rFonts w:ascii="Arial" w:hAnsi="Arial" w:cs="Arial"/>
          <w:sz w:val="24"/>
          <w:szCs w:val="24"/>
        </w:rPr>
        <w:t>,</w:t>
      </w:r>
      <w:r w:rsidRPr="00454AC7">
        <w:rPr>
          <w:rFonts w:ascii="Arial" w:hAnsi="Arial" w:cs="Arial"/>
          <w:sz w:val="24"/>
          <w:szCs w:val="24"/>
        </w:rPr>
        <w:t xml:space="preserve"> as part of its short term infrastructure improvements</w:t>
      </w:r>
      <w:r w:rsidR="00A532AC">
        <w:rPr>
          <w:rFonts w:ascii="Arial" w:hAnsi="Arial" w:cs="Arial"/>
          <w:sz w:val="24"/>
          <w:szCs w:val="24"/>
        </w:rPr>
        <w:t>,</w:t>
      </w:r>
      <w:r w:rsidRPr="00454AC7">
        <w:rPr>
          <w:rFonts w:ascii="Arial" w:hAnsi="Arial" w:cs="Arial"/>
          <w:sz w:val="24"/>
          <w:szCs w:val="24"/>
        </w:rPr>
        <w:t xml:space="preserve"> the </w:t>
      </w:r>
      <w:proofErr w:type="spellStart"/>
      <w:r w:rsidRPr="00454AC7">
        <w:rPr>
          <w:rFonts w:ascii="Arial" w:hAnsi="Arial" w:cs="Arial"/>
          <w:sz w:val="24"/>
          <w:szCs w:val="24"/>
        </w:rPr>
        <w:t>Twelvetrees</w:t>
      </w:r>
      <w:proofErr w:type="spellEnd"/>
      <w:r w:rsidRPr="00454AC7">
        <w:rPr>
          <w:rFonts w:ascii="Arial" w:hAnsi="Arial" w:cs="Arial"/>
          <w:sz w:val="24"/>
          <w:szCs w:val="24"/>
        </w:rPr>
        <w:t xml:space="preserve"> ramp on the </w:t>
      </w:r>
      <w:proofErr w:type="spellStart"/>
      <w:r w:rsidRPr="00454AC7">
        <w:rPr>
          <w:rFonts w:ascii="Arial" w:hAnsi="Arial" w:cs="Arial"/>
          <w:sz w:val="24"/>
          <w:szCs w:val="24"/>
        </w:rPr>
        <w:t>Leaway</w:t>
      </w:r>
      <w:proofErr w:type="spellEnd"/>
      <w:r w:rsidRPr="00454AC7">
        <w:rPr>
          <w:rFonts w:ascii="Arial" w:hAnsi="Arial" w:cs="Arial"/>
          <w:sz w:val="24"/>
          <w:szCs w:val="24"/>
        </w:rPr>
        <w:t xml:space="preserve"> which is in fact a “Cyclists Dismount” ramp.  </w:t>
      </w:r>
    </w:p>
    <w:p w:rsidR="00931A2A" w:rsidRPr="00454AC7" w:rsidRDefault="00931A2A" w:rsidP="005D2AE0">
      <w:pPr>
        <w:pStyle w:val="ListParagraph"/>
        <w:numPr>
          <w:ilvl w:val="0"/>
          <w:numId w:val="11"/>
        </w:numPr>
        <w:rPr>
          <w:rFonts w:ascii="Arial" w:hAnsi="Arial" w:cs="Arial"/>
          <w:sz w:val="24"/>
          <w:szCs w:val="24"/>
        </w:rPr>
      </w:pPr>
      <w:r w:rsidRPr="00454AC7">
        <w:rPr>
          <w:rFonts w:ascii="Arial" w:hAnsi="Arial" w:cs="Arial"/>
          <w:sz w:val="24"/>
          <w:szCs w:val="24"/>
        </w:rPr>
        <w:t xml:space="preserve">The analysis in favour of filtered permeability (i.e. areas without through traffic) is not carried through into concrete proposals as the infrastructure programmes morph this into “cycle permeability” (i.e. cycle contraflows on one-way streets, which are helpful but nowhere near as beneficial </w:t>
      </w:r>
      <w:r w:rsidR="00752F64">
        <w:rPr>
          <w:rFonts w:ascii="Arial" w:hAnsi="Arial" w:cs="Arial"/>
          <w:sz w:val="24"/>
          <w:szCs w:val="24"/>
        </w:rPr>
        <w:t xml:space="preserve">as area wide </w:t>
      </w:r>
      <w:r w:rsidRPr="00454AC7">
        <w:rPr>
          <w:rFonts w:ascii="Arial" w:hAnsi="Arial" w:cs="Arial"/>
          <w:sz w:val="24"/>
          <w:szCs w:val="24"/>
        </w:rPr>
        <w:t>filtered permeability).</w:t>
      </w:r>
    </w:p>
    <w:p w:rsidR="00045B31" w:rsidRPr="00454AC7" w:rsidRDefault="00931A2A" w:rsidP="005D2AE0">
      <w:pPr>
        <w:pStyle w:val="ListParagraph"/>
        <w:numPr>
          <w:ilvl w:val="0"/>
          <w:numId w:val="11"/>
        </w:numPr>
        <w:rPr>
          <w:rFonts w:ascii="Arial" w:hAnsi="Arial" w:cs="Arial"/>
          <w:sz w:val="24"/>
          <w:szCs w:val="24"/>
        </w:rPr>
      </w:pPr>
      <w:r w:rsidRPr="00454AC7">
        <w:rPr>
          <w:rFonts w:ascii="Arial" w:hAnsi="Arial" w:cs="Arial"/>
          <w:sz w:val="24"/>
          <w:szCs w:val="24"/>
        </w:rPr>
        <w:t xml:space="preserve">There is a recognition that Newham needs to do more to secure walking and cycling benefit from development but no system for ensuring this happens.  Hence Newham has fallen behind other neighbouring boroughs in this regard – which is possibly why the developers of Stephenson Street </w:t>
      </w:r>
      <w:r w:rsidR="00A532AC">
        <w:rPr>
          <w:rFonts w:ascii="Arial" w:hAnsi="Arial" w:cs="Arial"/>
          <w:sz w:val="24"/>
          <w:szCs w:val="24"/>
        </w:rPr>
        <w:t xml:space="preserve">feel they </w:t>
      </w:r>
      <w:r w:rsidRPr="00454AC7">
        <w:rPr>
          <w:rFonts w:ascii="Arial" w:hAnsi="Arial" w:cs="Arial"/>
          <w:sz w:val="24"/>
          <w:szCs w:val="24"/>
        </w:rPr>
        <w:t xml:space="preserve">can put forward plans where the cycling connectivity is by routes involving lifts.  </w:t>
      </w:r>
    </w:p>
    <w:p w:rsidR="005D2AE0" w:rsidRPr="00454AC7" w:rsidRDefault="00045B31" w:rsidP="005D2AE0">
      <w:pPr>
        <w:pStyle w:val="ListParagraph"/>
        <w:numPr>
          <w:ilvl w:val="0"/>
          <w:numId w:val="11"/>
        </w:numPr>
        <w:rPr>
          <w:rFonts w:ascii="Arial" w:hAnsi="Arial" w:cs="Arial"/>
          <w:sz w:val="24"/>
          <w:szCs w:val="24"/>
        </w:rPr>
      </w:pPr>
      <w:r w:rsidRPr="00454AC7">
        <w:rPr>
          <w:rFonts w:ascii="Arial" w:hAnsi="Arial" w:cs="Arial"/>
          <w:sz w:val="24"/>
          <w:szCs w:val="24"/>
        </w:rPr>
        <w:t xml:space="preserve">There is no commitment to </w:t>
      </w:r>
      <w:r w:rsidR="0042432D" w:rsidRPr="00454AC7">
        <w:rPr>
          <w:rFonts w:ascii="Arial" w:hAnsi="Arial" w:cs="Arial"/>
          <w:sz w:val="24"/>
          <w:szCs w:val="24"/>
        </w:rPr>
        <w:t>a change in approach</w:t>
      </w:r>
      <w:r w:rsidRPr="00454AC7">
        <w:rPr>
          <w:rFonts w:ascii="Arial" w:hAnsi="Arial" w:cs="Arial"/>
          <w:sz w:val="24"/>
          <w:szCs w:val="24"/>
        </w:rPr>
        <w:t xml:space="preserve">.  The </w:t>
      </w:r>
      <w:r w:rsidR="0042432D" w:rsidRPr="00454AC7">
        <w:rPr>
          <w:rFonts w:ascii="Arial" w:hAnsi="Arial" w:cs="Arial"/>
          <w:sz w:val="24"/>
          <w:szCs w:val="24"/>
        </w:rPr>
        <w:t>C</w:t>
      </w:r>
      <w:r w:rsidRPr="00454AC7">
        <w:rPr>
          <w:rFonts w:ascii="Arial" w:hAnsi="Arial" w:cs="Arial"/>
          <w:sz w:val="24"/>
          <w:szCs w:val="24"/>
        </w:rPr>
        <w:t>ouncil is still intending to progress with removal of one of its point closures (</w:t>
      </w:r>
      <w:proofErr w:type="spellStart"/>
      <w:r w:rsidRPr="00454AC7">
        <w:rPr>
          <w:rFonts w:ascii="Arial" w:hAnsi="Arial" w:cs="Arial"/>
          <w:sz w:val="24"/>
          <w:szCs w:val="24"/>
        </w:rPr>
        <w:t>Glenparke</w:t>
      </w:r>
      <w:proofErr w:type="spellEnd"/>
      <w:r w:rsidRPr="00454AC7">
        <w:rPr>
          <w:rFonts w:ascii="Arial" w:hAnsi="Arial" w:cs="Arial"/>
          <w:sz w:val="24"/>
          <w:szCs w:val="24"/>
        </w:rPr>
        <w:t xml:space="preserve"> </w:t>
      </w:r>
      <w:r w:rsidRPr="00454AC7">
        <w:rPr>
          <w:rFonts w:ascii="Arial" w:hAnsi="Arial" w:cs="Arial"/>
          <w:sz w:val="24"/>
          <w:szCs w:val="24"/>
        </w:rPr>
        <w:lastRenderedPageBreak/>
        <w:t>Rd/</w:t>
      </w:r>
      <w:proofErr w:type="spellStart"/>
      <w:r w:rsidRPr="00454AC7">
        <w:rPr>
          <w:rFonts w:ascii="Arial" w:hAnsi="Arial" w:cs="Arial"/>
          <w:sz w:val="24"/>
          <w:szCs w:val="24"/>
        </w:rPr>
        <w:t>Palrmerston</w:t>
      </w:r>
      <w:proofErr w:type="spellEnd"/>
      <w:r w:rsidRPr="00454AC7">
        <w:rPr>
          <w:rFonts w:ascii="Arial" w:hAnsi="Arial" w:cs="Arial"/>
          <w:sz w:val="24"/>
          <w:szCs w:val="24"/>
        </w:rPr>
        <w:t xml:space="preserve"> Rd</w:t>
      </w:r>
      <w:r w:rsidR="00752F64">
        <w:rPr>
          <w:rFonts w:ascii="Arial" w:hAnsi="Arial" w:cs="Arial"/>
          <w:sz w:val="24"/>
          <w:szCs w:val="24"/>
        </w:rPr>
        <w:t xml:space="preserve"> junction</w:t>
      </w:r>
      <w:r w:rsidRPr="00454AC7">
        <w:rPr>
          <w:rFonts w:ascii="Arial" w:hAnsi="Arial" w:cs="Arial"/>
          <w:sz w:val="24"/>
          <w:szCs w:val="24"/>
        </w:rPr>
        <w:t xml:space="preserve"> and could still improve the sub-standard plans for Maryland Crossrail improvement where no spade has gone in the ground. </w:t>
      </w:r>
    </w:p>
    <w:p w:rsidR="00045B31" w:rsidRPr="00454AC7" w:rsidRDefault="00045B31" w:rsidP="005D2AE0">
      <w:pPr>
        <w:pStyle w:val="ListParagraph"/>
        <w:numPr>
          <w:ilvl w:val="0"/>
          <w:numId w:val="11"/>
        </w:numPr>
        <w:rPr>
          <w:rFonts w:ascii="Arial" w:hAnsi="Arial" w:cs="Arial"/>
          <w:sz w:val="24"/>
          <w:szCs w:val="24"/>
        </w:rPr>
      </w:pPr>
      <w:r w:rsidRPr="00454AC7">
        <w:rPr>
          <w:rFonts w:ascii="Arial" w:hAnsi="Arial" w:cs="Arial"/>
          <w:sz w:val="24"/>
          <w:szCs w:val="24"/>
        </w:rPr>
        <w:t xml:space="preserve">The medium and long term programme lacks substance, comprising many feasibility studies; and some key corridors identified in TfL’s Strategic Cycling Analysis </w:t>
      </w:r>
      <w:r w:rsidR="0042432D" w:rsidRPr="00454AC7">
        <w:rPr>
          <w:rFonts w:ascii="Arial" w:hAnsi="Arial" w:cs="Arial"/>
          <w:sz w:val="24"/>
          <w:szCs w:val="24"/>
        </w:rPr>
        <w:t>are not prioritised.</w:t>
      </w:r>
    </w:p>
    <w:p w:rsidR="0042432D" w:rsidRPr="00454AC7" w:rsidRDefault="0042432D" w:rsidP="005D2AE0">
      <w:pPr>
        <w:rPr>
          <w:rFonts w:ascii="Arial" w:hAnsi="Arial" w:cs="Arial"/>
          <w:sz w:val="24"/>
          <w:szCs w:val="24"/>
        </w:rPr>
      </w:pPr>
      <w:r w:rsidRPr="00454AC7">
        <w:rPr>
          <w:rFonts w:ascii="Arial" w:hAnsi="Arial" w:cs="Arial"/>
          <w:sz w:val="24"/>
          <w:szCs w:val="24"/>
        </w:rPr>
        <w:t>This having been said the document is intended to be a “living document” and Newham Cyclists should use the analysis it contains to ensure that this is not an excuse for “business as usual” which has proven a failure.</w:t>
      </w:r>
    </w:p>
    <w:p w:rsidR="00051519" w:rsidRPr="00454AC7" w:rsidRDefault="00051519" w:rsidP="006C5312">
      <w:pPr>
        <w:rPr>
          <w:rFonts w:ascii="Arial" w:hAnsi="Arial" w:cs="Arial"/>
          <w:sz w:val="24"/>
          <w:szCs w:val="24"/>
        </w:rPr>
      </w:pPr>
    </w:p>
    <w:p w:rsidR="00935447" w:rsidRPr="00752F64" w:rsidRDefault="008C1CA9" w:rsidP="006C5312">
      <w:pPr>
        <w:rPr>
          <w:rFonts w:ascii="Arial" w:hAnsi="Arial" w:cs="Arial"/>
          <w:b/>
          <w:sz w:val="24"/>
          <w:szCs w:val="24"/>
        </w:rPr>
      </w:pPr>
      <w:r w:rsidRPr="00752F64">
        <w:rPr>
          <w:rFonts w:ascii="Arial" w:hAnsi="Arial" w:cs="Arial"/>
          <w:b/>
          <w:sz w:val="24"/>
          <w:szCs w:val="24"/>
        </w:rPr>
        <w:t xml:space="preserve">Accounts for 2017-18 and </w:t>
      </w:r>
      <w:r w:rsidR="00752F64" w:rsidRPr="00752F64">
        <w:rPr>
          <w:rFonts w:ascii="Arial" w:hAnsi="Arial" w:cs="Arial"/>
          <w:b/>
          <w:sz w:val="24"/>
          <w:szCs w:val="24"/>
        </w:rPr>
        <w:t>B</w:t>
      </w:r>
      <w:r w:rsidRPr="00752F64">
        <w:rPr>
          <w:rFonts w:ascii="Arial" w:hAnsi="Arial" w:cs="Arial"/>
          <w:b/>
          <w:sz w:val="24"/>
          <w:szCs w:val="24"/>
        </w:rPr>
        <w:t>udget for 2018-19</w:t>
      </w:r>
    </w:p>
    <w:p w:rsidR="008C1CA9" w:rsidRDefault="008C1CA9" w:rsidP="006C5312">
      <w:pPr>
        <w:rPr>
          <w:rFonts w:ascii="Arial" w:hAnsi="Arial" w:cs="Arial"/>
          <w:sz w:val="24"/>
          <w:szCs w:val="24"/>
        </w:rPr>
      </w:pPr>
    </w:p>
    <w:p w:rsidR="008C1CA9" w:rsidRPr="00454AC7" w:rsidRDefault="008C1CA9" w:rsidP="006C5312">
      <w:pPr>
        <w:rPr>
          <w:rFonts w:ascii="Arial" w:hAnsi="Arial" w:cs="Arial"/>
          <w:b/>
          <w:sz w:val="24"/>
          <w:szCs w:val="24"/>
        </w:rPr>
      </w:pPr>
      <w:r>
        <w:rPr>
          <w:rFonts w:ascii="Arial" w:hAnsi="Arial" w:cs="Arial"/>
          <w:sz w:val="24"/>
          <w:szCs w:val="24"/>
        </w:rPr>
        <w:t>See separate documents</w:t>
      </w:r>
    </w:p>
    <w:p w:rsidR="00683CEA" w:rsidRPr="00454AC7" w:rsidRDefault="00683CEA">
      <w:pPr>
        <w:rPr>
          <w:rFonts w:ascii="Arial" w:hAnsi="Arial" w:cs="Arial"/>
          <w:sz w:val="24"/>
          <w:szCs w:val="24"/>
        </w:rPr>
      </w:pPr>
    </w:p>
    <w:p w:rsidR="00232773" w:rsidRPr="00454AC7" w:rsidRDefault="00232773">
      <w:pPr>
        <w:rPr>
          <w:rFonts w:ascii="Arial" w:hAnsi="Arial" w:cs="Arial"/>
          <w:sz w:val="24"/>
          <w:szCs w:val="24"/>
        </w:rPr>
      </w:pPr>
      <w:r w:rsidRPr="00454AC7">
        <w:rPr>
          <w:rFonts w:ascii="Arial" w:hAnsi="Arial" w:cs="Arial"/>
          <w:sz w:val="24"/>
          <w:szCs w:val="24"/>
        </w:rPr>
        <w:br w:type="page"/>
      </w:r>
      <w:r w:rsidR="007159F4" w:rsidRPr="00454AC7">
        <w:rPr>
          <w:rFonts w:ascii="Arial" w:hAnsi="Arial" w:cs="Arial"/>
          <w:sz w:val="24"/>
          <w:szCs w:val="24"/>
        </w:rPr>
        <w:lastRenderedPageBreak/>
        <w:tab/>
      </w:r>
    </w:p>
    <w:p w:rsidR="00232773" w:rsidRPr="00454AC7" w:rsidRDefault="00232773">
      <w:pPr>
        <w:rPr>
          <w:rFonts w:ascii="Arial" w:hAnsi="Arial" w:cs="Arial"/>
          <w:sz w:val="24"/>
          <w:szCs w:val="24"/>
        </w:rPr>
      </w:pPr>
      <w:r w:rsidRPr="00454AC7">
        <w:rPr>
          <w:rFonts w:ascii="Arial" w:hAnsi="Arial" w:cs="Arial"/>
          <w:b/>
          <w:sz w:val="24"/>
          <w:szCs w:val="24"/>
        </w:rPr>
        <w:t>Consultations</w:t>
      </w:r>
      <w:r w:rsidR="004126A1" w:rsidRPr="00454AC7">
        <w:rPr>
          <w:rFonts w:ascii="Arial" w:hAnsi="Arial" w:cs="Arial"/>
          <w:b/>
          <w:sz w:val="24"/>
          <w:szCs w:val="24"/>
        </w:rPr>
        <w:t>:</w:t>
      </w:r>
      <w:r w:rsidR="00C127D6" w:rsidRPr="00454AC7">
        <w:rPr>
          <w:rFonts w:ascii="Arial" w:hAnsi="Arial" w:cs="Arial"/>
          <w:b/>
          <w:sz w:val="24"/>
          <w:szCs w:val="24"/>
        </w:rPr>
        <w:t xml:space="preserve">   </w:t>
      </w:r>
      <w:r w:rsidR="00C127D6" w:rsidRPr="00454AC7">
        <w:rPr>
          <w:rFonts w:ascii="Arial" w:hAnsi="Arial" w:cs="Arial"/>
          <w:sz w:val="24"/>
          <w:szCs w:val="24"/>
        </w:rPr>
        <w:t>Formal (F) and informal (I)</w:t>
      </w:r>
    </w:p>
    <w:p w:rsidR="00232773" w:rsidRPr="00454AC7" w:rsidRDefault="00232773">
      <w:pPr>
        <w:rPr>
          <w:rFonts w:ascii="Arial" w:hAnsi="Arial" w:cs="Arial"/>
          <w:sz w:val="24"/>
          <w:szCs w:val="24"/>
        </w:rPr>
      </w:pPr>
    </w:p>
    <w:tbl>
      <w:tblPr>
        <w:tblStyle w:val="TableGrid"/>
        <w:tblW w:w="0" w:type="auto"/>
        <w:tblLook w:val="04A0" w:firstRow="1" w:lastRow="0" w:firstColumn="1" w:lastColumn="0" w:noHBand="0" w:noVBand="1"/>
      </w:tblPr>
      <w:tblGrid>
        <w:gridCol w:w="1244"/>
        <w:gridCol w:w="492"/>
        <w:gridCol w:w="1804"/>
        <w:gridCol w:w="3258"/>
        <w:gridCol w:w="2218"/>
      </w:tblGrid>
      <w:tr w:rsidR="00947261" w:rsidRPr="00454AC7" w:rsidTr="000E1EF2">
        <w:tc>
          <w:tcPr>
            <w:tcW w:w="937" w:type="dxa"/>
          </w:tcPr>
          <w:p w:rsidR="00C77D19" w:rsidRPr="00454AC7" w:rsidRDefault="00C77D19">
            <w:pPr>
              <w:rPr>
                <w:rFonts w:ascii="Arial" w:hAnsi="Arial" w:cs="Arial"/>
                <w:sz w:val="24"/>
                <w:szCs w:val="24"/>
              </w:rPr>
            </w:pPr>
            <w:r w:rsidRPr="00454AC7">
              <w:rPr>
                <w:rFonts w:ascii="Arial" w:hAnsi="Arial" w:cs="Arial"/>
                <w:sz w:val="24"/>
                <w:szCs w:val="24"/>
              </w:rPr>
              <w:t>Date</w:t>
            </w:r>
            <w:r w:rsidR="00752F64">
              <w:rPr>
                <w:rFonts w:ascii="Arial" w:hAnsi="Arial" w:cs="Arial"/>
                <w:sz w:val="24"/>
                <w:szCs w:val="24"/>
              </w:rPr>
              <w:t xml:space="preserve"> (2017/18)</w:t>
            </w:r>
          </w:p>
        </w:tc>
        <w:tc>
          <w:tcPr>
            <w:tcW w:w="521" w:type="dxa"/>
          </w:tcPr>
          <w:p w:rsidR="00C77D19" w:rsidRPr="00454AC7" w:rsidRDefault="00C77D19">
            <w:pPr>
              <w:rPr>
                <w:rFonts w:ascii="Arial" w:hAnsi="Arial" w:cs="Arial"/>
                <w:sz w:val="24"/>
                <w:szCs w:val="24"/>
              </w:rPr>
            </w:pPr>
          </w:p>
        </w:tc>
        <w:tc>
          <w:tcPr>
            <w:tcW w:w="1804" w:type="dxa"/>
          </w:tcPr>
          <w:p w:rsidR="00C77D19" w:rsidRPr="00454AC7" w:rsidRDefault="00C77D19">
            <w:pPr>
              <w:rPr>
                <w:rFonts w:ascii="Arial" w:hAnsi="Arial" w:cs="Arial"/>
                <w:sz w:val="24"/>
                <w:szCs w:val="24"/>
              </w:rPr>
            </w:pPr>
            <w:r w:rsidRPr="00454AC7">
              <w:rPr>
                <w:rFonts w:ascii="Arial" w:hAnsi="Arial" w:cs="Arial"/>
                <w:sz w:val="24"/>
                <w:szCs w:val="24"/>
              </w:rPr>
              <w:t>Scheme</w:t>
            </w:r>
          </w:p>
        </w:tc>
        <w:tc>
          <w:tcPr>
            <w:tcW w:w="3536" w:type="dxa"/>
          </w:tcPr>
          <w:p w:rsidR="00C77D19" w:rsidRPr="00454AC7" w:rsidRDefault="00C77D19" w:rsidP="00C77D19">
            <w:pPr>
              <w:pStyle w:val="ListParagraph"/>
              <w:ind w:left="-108"/>
              <w:rPr>
                <w:rFonts w:ascii="Arial" w:hAnsi="Arial" w:cs="Arial"/>
                <w:sz w:val="24"/>
                <w:szCs w:val="24"/>
              </w:rPr>
            </w:pPr>
            <w:r w:rsidRPr="00454AC7">
              <w:rPr>
                <w:rFonts w:ascii="Arial" w:hAnsi="Arial" w:cs="Arial"/>
                <w:sz w:val="24"/>
                <w:szCs w:val="24"/>
              </w:rPr>
              <w:t>N</w:t>
            </w:r>
            <w:r w:rsidR="00752F64">
              <w:rPr>
                <w:rFonts w:ascii="Arial" w:hAnsi="Arial" w:cs="Arial"/>
                <w:sz w:val="24"/>
                <w:szCs w:val="24"/>
              </w:rPr>
              <w:t xml:space="preserve">ewham </w:t>
            </w:r>
            <w:r w:rsidRPr="00454AC7">
              <w:rPr>
                <w:rFonts w:ascii="Arial" w:hAnsi="Arial" w:cs="Arial"/>
                <w:sz w:val="24"/>
                <w:szCs w:val="24"/>
              </w:rPr>
              <w:t>C</w:t>
            </w:r>
            <w:r w:rsidR="00752F64">
              <w:rPr>
                <w:rFonts w:ascii="Arial" w:hAnsi="Arial" w:cs="Arial"/>
                <w:sz w:val="24"/>
                <w:szCs w:val="24"/>
              </w:rPr>
              <w:t>yclists</w:t>
            </w:r>
            <w:r w:rsidRPr="00454AC7">
              <w:rPr>
                <w:rFonts w:ascii="Arial" w:hAnsi="Arial" w:cs="Arial"/>
                <w:sz w:val="24"/>
                <w:szCs w:val="24"/>
              </w:rPr>
              <w:t xml:space="preserve"> position</w:t>
            </w:r>
          </w:p>
        </w:tc>
        <w:tc>
          <w:tcPr>
            <w:tcW w:w="2218" w:type="dxa"/>
          </w:tcPr>
          <w:p w:rsidR="00C77D19" w:rsidRPr="00454AC7" w:rsidRDefault="00C77D19">
            <w:pPr>
              <w:rPr>
                <w:rFonts w:ascii="Arial" w:hAnsi="Arial" w:cs="Arial"/>
                <w:sz w:val="24"/>
                <w:szCs w:val="24"/>
              </w:rPr>
            </w:pPr>
            <w:r w:rsidRPr="00454AC7">
              <w:rPr>
                <w:rFonts w:ascii="Arial" w:hAnsi="Arial" w:cs="Arial"/>
                <w:sz w:val="24"/>
                <w:szCs w:val="24"/>
              </w:rPr>
              <w:t>Reaction</w:t>
            </w:r>
          </w:p>
        </w:tc>
      </w:tr>
      <w:tr w:rsidR="00947261" w:rsidRPr="00454AC7" w:rsidTr="000E1EF2">
        <w:tc>
          <w:tcPr>
            <w:tcW w:w="937" w:type="dxa"/>
          </w:tcPr>
          <w:p w:rsidR="00C77D19" w:rsidRPr="00454AC7" w:rsidRDefault="00C77D19" w:rsidP="00C77D19">
            <w:pPr>
              <w:rPr>
                <w:rFonts w:ascii="Arial" w:hAnsi="Arial" w:cs="Arial"/>
                <w:sz w:val="24"/>
                <w:szCs w:val="24"/>
              </w:rPr>
            </w:pPr>
            <w:r w:rsidRPr="00454AC7">
              <w:rPr>
                <w:rFonts w:ascii="Arial" w:hAnsi="Arial" w:cs="Arial"/>
                <w:sz w:val="24"/>
                <w:szCs w:val="24"/>
              </w:rPr>
              <w:t xml:space="preserve">5 April:  </w:t>
            </w:r>
          </w:p>
        </w:tc>
        <w:tc>
          <w:tcPr>
            <w:tcW w:w="521" w:type="dxa"/>
          </w:tcPr>
          <w:p w:rsidR="00C77D19" w:rsidRPr="00454AC7" w:rsidRDefault="00C77D19">
            <w:pPr>
              <w:rPr>
                <w:rFonts w:ascii="Arial" w:hAnsi="Arial" w:cs="Arial"/>
                <w:sz w:val="24"/>
                <w:szCs w:val="24"/>
              </w:rPr>
            </w:pPr>
            <w:r w:rsidRPr="00454AC7">
              <w:rPr>
                <w:rFonts w:ascii="Arial" w:hAnsi="Arial" w:cs="Arial"/>
                <w:sz w:val="24"/>
                <w:szCs w:val="24"/>
              </w:rPr>
              <w:t>I</w:t>
            </w:r>
          </w:p>
        </w:tc>
        <w:tc>
          <w:tcPr>
            <w:tcW w:w="1804" w:type="dxa"/>
          </w:tcPr>
          <w:p w:rsidR="00C77D19" w:rsidRPr="00454AC7" w:rsidRDefault="00C77D19">
            <w:pPr>
              <w:rPr>
                <w:rFonts w:ascii="Arial" w:hAnsi="Arial" w:cs="Arial"/>
                <w:sz w:val="24"/>
                <w:szCs w:val="24"/>
              </w:rPr>
            </w:pPr>
            <w:r w:rsidRPr="00454AC7">
              <w:rPr>
                <w:rFonts w:ascii="Arial" w:hAnsi="Arial" w:cs="Arial"/>
                <w:sz w:val="24"/>
                <w:szCs w:val="24"/>
              </w:rPr>
              <w:t>Maryland</w:t>
            </w:r>
          </w:p>
        </w:tc>
        <w:tc>
          <w:tcPr>
            <w:tcW w:w="3536" w:type="dxa"/>
          </w:tcPr>
          <w:p w:rsidR="00C77D19" w:rsidRPr="00454AC7" w:rsidRDefault="00C77D19" w:rsidP="00C77D19">
            <w:pPr>
              <w:rPr>
                <w:rFonts w:ascii="Arial" w:hAnsi="Arial" w:cs="Arial"/>
                <w:sz w:val="24"/>
                <w:szCs w:val="24"/>
              </w:rPr>
            </w:pPr>
            <w:r w:rsidRPr="00454AC7">
              <w:rPr>
                <w:rFonts w:ascii="Arial" w:hAnsi="Arial" w:cs="Arial"/>
                <w:sz w:val="24"/>
                <w:szCs w:val="24"/>
              </w:rPr>
              <w:t xml:space="preserve">Cycle lane </w:t>
            </w:r>
          </w:p>
          <w:p w:rsidR="00C77D19" w:rsidRPr="00454AC7" w:rsidRDefault="00C77D19" w:rsidP="00C77D19">
            <w:pPr>
              <w:rPr>
                <w:rFonts w:ascii="Arial" w:hAnsi="Arial" w:cs="Arial"/>
                <w:sz w:val="24"/>
                <w:szCs w:val="24"/>
              </w:rPr>
            </w:pPr>
            <w:r w:rsidRPr="00454AC7">
              <w:rPr>
                <w:rFonts w:ascii="Arial" w:hAnsi="Arial" w:cs="Arial"/>
                <w:sz w:val="24"/>
                <w:szCs w:val="24"/>
              </w:rPr>
              <w:t>Junction with forest lane unified</w:t>
            </w:r>
          </w:p>
          <w:p w:rsidR="00C77D19" w:rsidRPr="00454AC7" w:rsidRDefault="00C77D19" w:rsidP="00C77D19">
            <w:pPr>
              <w:rPr>
                <w:rFonts w:ascii="Arial" w:hAnsi="Arial" w:cs="Arial"/>
                <w:sz w:val="24"/>
                <w:szCs w:val="24"/>
              </w:rPr>
            </w:pPr>
            <w:r w:rsidRPr="00454AC7">
              <w:rPr>
                <w:rFonts w:ascii="Arial" w:hAnsi="Arial" w:cs="Arial"/>
                <w:sz w:val="24"/>
                <w:szCs w:val="24"/>
              </w:rPr>
              <w:t>Better access to Windmill lane</w:t>
            </w:r>
          </w:p>
          <w:p w:rsidR="00C77D19" w:rsidRPr="00454AC7" w:rsidRDefault="00C77D19" w:rsidP="00C77D19">
            <w:pPr>
              <w:rPr>
                <w:rFonts w:ascii="Arial" w:hAnsi="Arial" w:cs="Arial"/>
                <w:sz w:val="24"/>
                <w:szCs w:val="24"/>
              </w:rPr>
            </w:pPr>
            <w:r w:rsidRPr="00454AC7">
              <w:rPr>
                <w:rFonts w:ascii="Arial" w:hAnsi="Arial" w:cs="Arial"/>
                <w:sz w:val="24"/>
                <w:szCs w:val="24"/>
              </w:rPr>
              <w:t>Better positioning of pedestrian  crossings</w:t>
            </w:r>
          </w:p>
        </w:tc>
        <w:tc>
          <w:tcPr>
            <w:tcW w:w="2218" w:type="dxa"/>
          </w:tcPr>
          <w:p w:rsidR="00C77D19" w:rsidRPr="00454AC7" w:rsidRDefault="00C77D19">
            <w:pPr>
              <w:rPr>
                <w:rFonts w:ascii="Arial" w:hAnsi="Arial" w:cs="Arial"/>
                <w:sz w:val="24"/>
                <w:szCs w:val="24"/>
              </w:rPr>
            </w:pPr>
            <w:r w:rsidRPr="00454AC7">
              <w:rPr>
                <w:rFonts w:ascii="Arial" w:hAnsi="Arial" w:cs="Arial"/>
                <w:sz w:val="24"/>
                <w:szCs w:val="24"/>
              </w:rPr>
              <w:t xml:space="preserve">Meeting with Cllrs Tripp and </w:t>
            </w:r>
            <w:proofErr w:type="spellStart"/>
            <w:r w:rsidR="00752F64">
              <w:rPr>
                <w:rFonts w:ascii="Arial" w:hAnsi="Arial" w:cs="Arial"/>
                <w:sz w:val="24"/>
                <w:szCs w:val="24"/>
              </w:rPr>
              <w:t>O</w:t>
            </w:r>
            <w:r w:rsidRPr="00454AC7">
              <w:rPr>
                <w:rFonts w:ascii="Arial" w:hAnsi="Arial" w:cs="Arial"/>
                <w:sz w:val="24"/>
                <w:szCs w:val="24"/>
              </w:rPr>
              <w:t>kiwowo</w:t>
            </w:r>
            <w:proofErr w:type="spellEnd"/>
            <w:r w:rsidRPr="00454AC7">
              <w:rPr>
                <w:rFonts w:ascii="Arial" w:hAnsi="Arial" w:cs="Arial"/>
                <w:sz w:val="24"/>
                <w:szCs w:val="24"/>
              </w:rPr>
              <w:t>.</w:t>
            </w:r>
          </w:p>
          <w:p w:rsidR="00C77D19" w:rsidRPr="00454AC7" w:rsidRDefault="00C77D19">
            <w:pPr>
              <w:rPr>
                <w:rFonts w:ascii="Arial" w:hAnsi="Arial" w:cs="Arial"/>
                <w:sz w:val="24"/>
                <w:szCs w:val="24"/>
              </w:rPr>
            </w:pPr>
          </w:p>
          <w:p w:rsidR="00C77D19" w:rsidRPr="00454AC7" w:rsidRDefault="00C77D19" w:rsidP="00C77D19">
            <w:pPr>
              <w:rPr>
                <w:rFonts w:ascii="Arial" w:hAnsi="Arial" w:cs="Arial"/>
                <w:sz w:val="24"/>
                <w:szCs w:val="24"/>
              </w:rPr>
            </w:pPr>
            <w:r w:rsidRPr="00454AC7">
              <w:rPr>
                <w:rFonts w:ascii="Arial" w:hAnsi="Arial" w:cs="Arial"/>
                <w:sz w:val="24"/>
                <w:szCs w:val="24"/>
              </w:rPr>
              <w:t>No detailed acceptance or otherwise.</w:t>
            </w:r>
          </w:p>
        </w:tc>
      </w:tr>
      <w:tr w:rsidR="00947261" w:rsidRPr="00454AC7" w:rsidTr="000E1EF2">
        <w:tc>
          <w:tcPr>
            <w:tcW w:w="937" w:type="dxa"/>
          </w:tcPr>
          <w:p w:rsidR="00C77D19" w:rsidRPr="00454AC7" w:rsidRDefault="00C77D19">
            <w:pPr>
              <w:rPr>
                <w:rFonts w:ascii="Arial" w:hAnsi="Arial" w:cs="Arial"/>
                <w:sz w:val="24"/>
                <w:szCs w:val="24"/>
              </w:rPr>
            </w:pPr>
            <w:r w:rsidRPr="00454AC7">
              <w:rPr>
                <w:rFonts w:ascii="Arial" w:hAnsi="Arial" w:cs="Arial"/>
                <w:sz w:val="24"/>
                <w:szCs w:val="24"/>
              </w:rPr>
              <w:t>6 April</w:t>
            </w:r>
          </w:p>
        </w:tc>
        <w:tc>
          <w:tcPr>
            <w:tcW w:w="521" w:type="dxa"/>
          </w:tcPr>
          <w:p w:rsidR="00C77D19" w:rsidRPr="00454AC7" w:rsidRDefault="00C77D19">
            <w:pPr>
              <w:rPr>
                <w:rFonts w:ascii="Arial" w:hAnsi="Arial" w:cs="Arial"/>
                <w:sz w:val="24"/>
                <w:szCs w:val="24"/>
              </w:rPr>
            </w:pPr>
            <w:r w:rsidRPr="00454AC7">
              <w:rPr>
                <w:rFonts w:ascii="Arial" w:hAnsi="Arial" w:cs="Arial"/>
                <w:sz w:val="24"/>
                <w:szCs w:val="24"/>
              </w:rPr>
              <w:t>I</w:t>
            </w:r>
          </w:p>
        </w:tc>
        <w:tc>
          <w:tcPr>
            <w:tcW w:w="1804" w:type="dxa"/>
          </w:tcPr>
          <w:p w:rsidR="00C77D19" w:rsidRPr="00454AC7" w:rsidRDefault="00C77D19">
            <w:pPr>
              <w:rPr>
                <w:rFonts w:ascii="Arial" w:hAnsi="Arial" w:cs="Arial"/>
                <w:sz w:val="24"/>
                <w:szCs w:val="24"/>
              </w:rPr>
            </w:pPr>
            <w:r w:rsidRPr="00454AC7">
              <w:rPr>
                <w:rFonts w:ascii="Arial" w:hAnsi="Arial" w:cs="Arial"/>
                <w:sz w:val="24"/>
                <w:szCs w:val="24"/>
              </w:rPr>
              <w:t>Keogh Rd</w:t>
            </w:r>
          </w:p>
        </w:tc>
        <w:tc>
          <w:tcPr>
            <w:tcW w:w="3536" w:type="dxa"/>
          </w:tcPr>
          <w:p w:rsidR="00C77D19" w:rsidRPr="00454AC7" w:rsidRDefault="00C77D19">
            <w:pPr>
              <w:rPr>
                <w:rFonts w:ascii="Arial" w:hAnsi="Arial" w:cs="Arial"/>
                <w:sz w:val="24"/>
                <w:szCs w:val="24"/>
              </w:rPr>
            </w:pPr>
            <w:r w:rsidRPr="00454AC7">
              <w:rPr>
                <w:rFonts w:ascii="Arial" w:hAnsi="Arial" w:cs="Arial"/>
                <w:sz w:val="24"/>
                <w:szCs w:val="24"/>
              </w:rPr>
              <w:t>Concern at vehicles ignoring one way</w:t>
            </w:r>
          </w:p>
        </w:tc>
        <w:tc>
          <w:tcPr>
            <w:tcW w:w="2218" w:type="dxa"/>
          </w:tcPr>
          <w:p w:rsidR="00C77D19" w:rsidRPr="00454AC7" w:rsidRDefault="00C77D19">
            <w:pPr>
              <w:rPr>
                <w:rFonts w:ascii="Arial" w:hAnsi="Arial" w:cs="Arial"/>
                <w:sz w:val="24"/>
                <w:szCs w:val="24"/>
              </w:rPr>
            </w:pPr>
            <w:r w:rsidRPr="00454AC7">
              <w:rPr>
                <w:rFonts w:ascii="Arial" w:hAnsi="Arial" w:cs="Arial"/>
                <w:sz w:val="24"/>
                <w:szCs w:val="24"/>
              </w:rPr>
              <w:t>RW Proper traffic order to be put in place to aid enforcement</w:t>
            </w:r>
          </w:p>
        </w:tc>
      </w:tr>
      <w:tr w:rsidR="00947261" w:rsidRPr="00454AC7" w:rsidTr="000E1EF2">
        <w:tc>
          <w:tcPr>
            <w:tcW w:w="937" w:type="dxa"/>
          </w:tcPr>
          <w:p w:rsidR="00C77D19" w:rsidRPr="00454AC7" w:rsidRDefault="00C77D19">
            <w:pPr>
              <w:rPr>
                <w:rFonts w:ascii="Arial" w:hAnsi="Arial" w:cs="Arial"/>
                <w:sz w:val="24"/>
                <w:szCs w:val="24"/>
              </w:rPr>
            </w:pPr>
            <w:r w:rsidRPr="00454AC7">
              <w:rPr>
                <w:rFonts w:ascii="Arial" w:hAnsi="Arial" w:cs="Arial"/>
                <w:sz w:val="24"/>
                <w:szCs w:val="24"/>
              </w:rPr>
              <w:t>14 April</w:t>
            </w:r>
          </w:p>
        </w:tc>
        <w:tc>
          <w:tcPr>
            <w:tcW w:w="521" w:type="dxa"/>
          </w:tcPr>
          <w:p w:rsidR="00C77D19" w:rsidRPr="00454AC7" w:rsidRDefault="00C77D19">
            <w:pPr>
              <w:rPr>
                <w:rFonts w:ascii="Arial" w:hAnsi="Arial" w:cs="Arial"/>
                <w:sz w:val="24"/>
                <w:szCs w:val="24"/>
              </w:rPr>
            </w:pPr>
            <w:r w:rsidRPr="00454AC7">
              <w:rPr>
                <w:rFonts w:ascii="Arial" w:hAnsi="Arial" w:cs="Arial"/>
                <w:sz w:val="24"/>
                <w:szCs w:val="24"/>
              </w:rPr>
              <w:t>F</w:t>
            </w:r>
          </w:p>
        </w:tc>
        <w:tc>
          <w:tcPr>
            <w:tcW w:w="1804" w:type="dxa"/>
          </w:tcPr>
          <w:p w:rsidR="00C77D19" w:rsidRPr="00454AC7" w:rsidRDefault="00C77D19" w:rsidP="00C77D19">
            <w:pPr>
              <w:rPr>
                <w:rFonts w:ascii="Arial" w:hAnsi="Arial" w:cs="Arial"/>
                <w:sz w:val="24"/>
                <w:szCs w:val="24"/>
              </w:rPr>
            </w:pPr>
            <w:r w:rsidRPr="00454AC7">
              <w:rPr>
                <w:rFonts w:ascii="Arial" w:hAnsi="Arial" w:cs="Arial"/>
                <w:sz w:val="24"/>
                <w:szCs w:val="24"/>
              </w:rPr>
              <w:t xml:space="preserve">TfL – Bow and </w:t>
            </w:r>
            <w:proofErr w:type="spellStart"/>
            <w:r w:rsidRPr="00454AC7">
              <w:rPr>
                <w:rFonts w:ascii="Arial" w:hAnsi="Arial" w:cs="Arial"/>
                <w:sz w:val="24"/>
                <w:szCs w:val="24"/>
              </w:rPr>
              <w:t>Marshgate</w:t>
            </w:r>
            <w:proofErr w:type="spellEnd"/>
            <w:r w:rsidRPr="00454AC7">
              <w:rPr>
                <w:rFonts w:ascii="Arial" w:hAnsi="Arial" w:cs="Arial"/>
                <w:sz w:val="24"/>
                <w:szCs w:val="24"/>
              </w:rPr>
              <w:t xml:space="preserve"> Lane</w:t>
            </w:r>
          </w:p>
        </w:tc>
        <w:tc>
          <w:tcPr>
            <w:tcW w:w="3536" w:type="dxa"/>
          </w:tcPr>
          <w:p w:rsidR="00C77D19" w:rsidRPr="00454AC7" w:rsidRDefault="00C77D19" w:rsidP="00256B30">
            <w:pPr>
              <w:rPr>
                <w:rFonts w:ascii="Arial" w:hAnsi="Arial" w:cs="Arial"/>
                <w:sz w:val="24"/>
                <w:szCs w:val="24"/>
              </w:rPr>
            </w:pPr>
            <w:r w:rsidRPr="00454AC7">
              <w:rPr>
                <w:rFonts w:ascii="Arial" w:hAnsi="Arial" w:cs="Arial"/>
                <w:sz w:val="24"/>
                <w:szCs w:val="24"/>
              </w:rPr>
              <w:t xml:space="preserve">Concern </w:t>
            </w:r>
            <w:r w:rsidR="00256B30" w:rsidRPr="00454AC7">
              <w:rPr>
                <w:rFonts w:ascii="Arial" w:hAnsi="Arial" w:cs="Arial"/>
                <w:sz w:val="24"/>
                <w:szCs w:val="24"/>
              </w:rPr>
              <w:t xml:space="preserve">to enforce exclusion of </w:t>
            </w:r>
            <w:proofErr w:type="spellStart"/>
            <w:r w:rsidR="00256B30" w:rsidRPr="00454AC7">
              <w:rPr>
                <w:rFonts w:ascii="Arial" w:hAnsi="Arial" w:cs="Arial"/>
                <w:sz w:val="24"/>
                <w:szCs w:val="24"/>
              </w:rPr>
              <w:t>mvs</w:t>
            </w:r>
            <w:proofErr w:type="spellEnd"/>
            <w:r w:rsidR="00256B30" w:rsidRPr="00454AC7">
              <w:rPr>
                <w:rFonts w:ascii="Arial" w:hAnsi="Arial" w:cs="Arial"/>
                <w:sz w:val="24"/>
                <w:szCs w:val="24"/>
              </w:rPr>
              <w:t xml:space="preserve"> from areas exclusively for buses, cycles and </w:t>
            </w:r>
            <w:proofErr w:type="spellStart"/>
            <w:r w:rsidR="00256B30" w:rsidRPr="00454AC7">
              <w:rPr>
                <w:rFonts w:ascii="Arial" w:hAnsi="Arial" w:cs="Arial"/>
                <w:sz w:val="24"/>
                <w:szCs w:val="24"/>
              </w:rPr>
              <w:t>peds</w:t>
            </w:r>
            <w:proofErr w:type="spellEnd"/>
            <w:r w:rsidR="00256B30" w:rsidRPr="00454AC7">
              <w:rPr>
                <w:rFonts w:ascii="Arial" w:hAnsi="Arial" w:cs="Arial"/>
                <w:sz w:val="24"/>
                <w:szCs w:val="24"/>
              </w:rPr>
              <w:t>.</w:t>
            </w:r>
          </w:p>
          <w:p w:rsidR="00256B30" w:rsidRPr="00454AC7" w:rsidRDefault="00256B30" w:rsidP="00256B30">
            <w:pPr>
              <w:rPr>
                <w:rFonts w:ascii="Arial" w:hAnsi="Arial" w:cs="Arial"/>
                <w:sz w:val="24"/>
                <w:szCs w:val="24"/>
              </w:rPr>
            </w:pPr>
            <w:proofErr w:type="spellStart"/>
            <w:r w:rsidRPr="00454AC7">
              <w:rPr>
                <w:rFonts w:ascii="Arial" w:hAnsi="Arial" w:cs="Arial"/>
                <w:sz w:val="24"/>
                <w:szCs w:val="24"/>
              </w:rPr>
              <w:t>Peds</w:t>
            </w:r>
            <w:proofErr w:type="spellEnd"/>
            <w:r w:rsidRPr="00454AC7">
              <w:rPr>
                <w:rFonts w:ascii="Arial" w:hAnsi="Arial" w:cs="Arial"/>
                <w:sz w:val="24"/>
                <w:szCs w:val="24"/>
              </w:rPr>
              <w:t xml:space="preserve"> and cyclists to be given priority across junctions.</w:t>
            </w:r>
          </w:p>
          <w:p w:rsidR="00256B30" w:rsidRPr="00454AC7" w:rsidRDefault="00256B30" w:rsidP="00256B30">
            <w:pPr>
              <w:rPr>
                <w:rFonts w:ascii="Arial" w:hAnsi="Arial" w:cs="Arial"/>
                <w:sz w:val="24"/>
                <w:szCs w:val="24"/>
              </w:rPr>
            </w:pPr>
            <w:r w:rsidRPr="00454AC7">
              <w:rPr>
                <w:rFonts w:ascii="Arial" w:hAnsi="Arial" w:cs="Arial"/>
                <w:sz w:val="24"/>
                <w:szCs w:val="24"/>
              </w:rPr>
              <w:t>Future connectivity in area.</w:t>
            </w:r>
          </w:p>
        </w:tc>
        <w:tc>
          <w:tcPr>
            <w:tcW w:w="2218" w:type="dxa"/>
          </w:tcPr>
          <w:p w:rsidR="00C77D19" w:rsidRPr="00454AC7" w:rsidRDefault="00256B30">
            <w:pPr>
              <w:rPr>
                <w:rFonts w:ascii="Arial" w:hAnsi="Arial" w:cs="Arial"/>
                <w:sz w:val="24"/>
                <w:szCs w:val="24"/>
              </w:rPr>
            </w:pPr>
            <w:r w:rsidRPr="00454AC7">
              <w:rPr>
                <w:rFonts w:ascii="Arial" w:hAnsi="Arial" w:cs="Arial"/>
                <w:sz w:val="24"/>
                <w:szCs w:val="24"/>
              </w:rPr>
              <w:t>None</w:t>
            </w:r>
          </w:p>
        </w:tc>
      </w:tr>
      <w:tr w:rsidR="00947261" w:rsidRPr="00454AC7" w:rsidTr="000E1EF2">
        <w:tc>
          <w:tcPr>
            <w:tcW w:w="937" w:type="dxa"/>
          </w:tcPr>
          <w:p w:rsidR="00C77D19" w:rsidRPr="00454AC7" w:rsidRDefault="00256B30" w:rsidP="00256B30">
            <w:pPr>
              <w:rPr>
                <w:rFonts w:ascii="Arial" w:hAnsi="Arial" w:cs="Arial"/>
                <w:sz w:val="24"/>
                <w:szCs w:val="24"/>
              </w:rPr>
            </w:pPr>
            <w:r w:rsidRPr="00454AC7">
              <w:rPr>
                <w:rFonts w:ascii="Arial" w:hAnsi="Arial" w:cs="Arial"/>
                <w:sz w:val="24"/>
                <w:szCs w:val="24"/>
              </w:rPr>
              <w:t xml:space="preserve">15 May </w:t>
            </w:r>
          </w:p>
        </w:tc>
        <w:tc>
          <w:tcPr>
            <w:tcW w:w="521" w:type="dxa"/>
          </w:tcPr>
          <w:p w:rsidR="00C77D19" w:rsidRPr="00454AC7" w:rsidRDefault="00A004A5">
            <w:pPr>
              <w:rPr>
                <w:rFonts w:ascii="Arial" w:hAnsi="Arial" w:cs="Arial"/>
                <w:sz w:val="24"/>
                <w:szCs w:val="24"/>
              </w:rPr>
            </w:pPr>
            <w:r w:rsidRPr="00454AC7">
              <w:rPr>
                <w:rFonts w:ascii="Arial" w:hAnsi="Arial" w:cs="Arial"/>
                <w:sz w:val="24"/>
                <w:szCs w:val="24"/>
              </w:rPr>
              <w:t>F</w:t>
            </w:r>
          </w:p>
        </w:tc>
        <w:tc>
          <w:tcPr>
            <w:tcW w:w="1804" w:type="dxa"/>
          </w:tcPr>
          <w:p w:rsidR="00C77D19" w:rsidRPr="00454AC7" w:rsidRDefault="00256B30">
            <w:pPr>
              <w:rPr>
                <w:rFonts w:ascii="Arial" w:hAnsi="Arial" w:cs="Arial"/>
                <w:sz w:val="24"/>
                <w:szCs w:val="24"/>
              </w:rPr>
            </w:pPr>
            <w:r w:rsidRPr="00454AC7">
              <w:rPr>
                <w:rFonts w:ascii="Arial" w:hAnsi="Arial" w:cs="Arial"/>
                <w:sz w:val="24"/>
                <w:szCs w:val="24"/>
              </w:rPr>
              <w:t>Greenway ramps</w:t>
            </w:r>
          </w:p>
        </w:tc>
        <w:tc>
          <w:tcPr>
            <w:tcW w:w="3536" w:type="dxa"/>
          </w:tcPr>
          <w:p w:rsidR="00C77D19" w:rsidRPr="00454AC7" w:rsidRDefault="00256B30">
            <w:pPr>
              <w:rPr>
                <w:rFonts w:ascii="Arial" w:hAnsi="Arial" w:cs="Arial"/>
                <w:sz w:val="24"/>
                <w:szCs w:val="24"/>
              </w:rPr>
            </w:pPr>
            <w:r w:rsidRPr="00454AC7">
              <w:rPr>
                <w:rFonts w:ascii="Arial" w:hAnsi="Arial" w:cs="Arial"/>
                <w:sz w:val="24"/>
                <w:szCs w:val="24"/>
              </w:rPr>
              <w:t>Support</w:t>
            </w:r>
          </w:p>
        </w:tc>
        <w:tc>
          <w:tcPr>
            <w:tcW w:w="2218" w:type="dxa"/>
          </w:tcPr>
          <w:p w:rsidR="00C77D19" w:rsidRPr="00454AC7" w:rsidRDefault="00256B30">
            <w:pPr>
              <w:rPr>
                <w:rFonts w:ascii="Arial" w:hAnsi="Arial" w:cs="Arial"/>
                <w:sz w:val="24"/>
                <w:szCs w:val="24"/>
              </w:rPr>
            </w:pPr>
            <w:r w:rsidRPr="00454AC7">
              <w:rPr>
                <w:rFonts w:ascii="Arial" w:hAnsi="Arial" w:cs="Arial"/>
                <w:sz w:val="24"/>
                <w:szCs w:val="24"/>
              </w:rPr>
              <w:t>No response but scheme going ahead</w:t>
            </w:r>
          </w:p>
        </w:tc>
      </w:tr>
      <w:tr w:rsidR="00947261" w:rsidRPr="00454AC7" w:rsidTr="000E1EF2">
        <w:tc>
          <w:tcPr>
            <w:tcW w:w="937" w:type="dxa"/>
          </w:tcPr>
          <w:p w:rsidR="00256B30" w:rsidRPr="00454AC7" w:rsidRDefault="00A004A5" w:rsidP="00A004A5">
            <w:pPr>
              <w:rPr>
                <w:rFonts w:ascii="Arial" w:hAnsi="Arial" w:cs="Arial"/>
                <w:sz w:val="24"/>
                <w:szCs w:val="24"/>
              </w:rPr>
            </w:pPr>
            <w:r w:rsidRPr="00454AC7">
              <w:rPr>
                <w:rFonts w:ascii="Arial" w:hAnsi="Arial" w:cs="Arial"/>
                <w:sz w:val="24"/>
                <w:szCs w:val="24"/>
              </w:rPr>
              <w:t>16 May</w:t>
            </w:r>
          </w:p>
        </w:tc>
        <w:tc>
          <w:tcPr>
            <w:tcW w:w="521" w:type="dxa"/>
          </w:tcPr>
          <w:p w:rsidR="00256B30" w:rsidRPr="00454AC7" w:rsidRDefault="00A004A5">
            <w:pPr>
              <w:rPr>
                <w:rFonts w:ascii="Arial" w:hAnsi="Arial" w:cs="Arial"/>
                <w:sz w:val="24"/>
                <w:szCs w:val="24"/>
              </w:rPr>
            </w:pPr>
            <w:r w:rsidRPr="00454AC7">
              <w:rPr>
                <w:rFonts w:ascii="Arial" w:hAnsi="Arial" w:cs="Arial"/>
                <w:sz w:val="24"/>
                <w:szCs w:val="24"/>
              </w:rPr>
              <w:t>I</w:t>
            </w:r>
          </w:p>
        </w:tc>
        <w:tc>
          <w:tcPr>
            <w:tcW w:w="1804" w:type="dxa"/>
          </w:tcPr>
          <w:p w:rsidR="00256B30" w:rsidRPr="00454AC7" w:rsidRDefault="00A004A5" w:rsidP="00A004A5">
            <w:pPr>
              <w:rPr>
                <w:rFonts w:ascii="Arial" w:hAnsi="Arial" w:cs="Arial"/>
                <w:sz w:val="24"/>
                <w:szCs w:val="24"/>
              </w:rPr>
            </w:pPr>
            <w:r w:rsidRPr="00454AC7">
              <w:rPr>
                <w:rFonts w:ascii="Arial" w:hAnsi="Arial" w:cs="Arial"/>
                <w:sz w:val="24"/>
                <w:szCs w:val="24"/>
              </w:rPr>
              <w:t>Honour Lea Ave  QW6</w:t>
            </w:r>
          </w:p>
        </w:tc>
        <w:tc>
          <w:tcPr>
            <w:tcW w:w="3536" w:type="dxa"/>
          </w:tcPr>
          <w:p w:rsidR="00A004A5" w:rsidRPr="00454AC7" w:rsidRDefault="00A004A5">
            <w:pPr>
              <w:rPr>
                <w:rFonts w:ascii="Arial" w:hAnsi="Arial" w:cs="Arial"/>
                <w:sz w:val="24"/>
                <w:szCs w:val="24"/>
              </w:rPr>
            </w:pPr>
            <w:r w:rsidRPr="00454AC7">
              <w:rPr>
                <w:rFonts w:ascii="Arial" w:hAnsi="Arial" w:cs="Arial"/>
                <w:sz w:val="24"/>
                <w:szCs w:val="24"/>
              </w:rPr>
              <w:t>Side road cutting cycle lane</w:t>
            </w:r>
          </w:p>
        </w:tc>
        <w:tc>
          <w:tcPr>
            <w:tcW w:w="2218" w:type="dxa"/>
          </w:tcPr>
          <w:p w:rsidR="00256B30" w:rsidRPr="00454AC7" w:rsidRDefault="00A004A5">
            <w:pPr>
              <w:rPr>
                <w:rFonts w:ascii="Arial" w:hAnsi="Arial" w:cs="Arial"/>
                <w:sz w:val="24"/>
                <w:szCs w:val="24"/>
              </w:rPr>
            </w:pPr>
            <w:r w:rsidRPr="00454AC7">
              <w:rPr>
                <w:rFonts w:ascii="Arial" w:hAnsi="Arial" w:cs="Arial"/>
                <w:sz w:val="24"/>
                <w:szCs w:val="24"/>
              </w:rPr>
              <w:t>RW – temporary</w:t>
            </w:r>
          </w:p>
        </w:tc>
      </w:tr>
      <w:tr w:rsidR="00947261" w:rsidRPr="00454AC7" w:rsidTr="000E1EF2">
        <w:tc>
          <w:tcPr>
            <w:tcW w:w="937" w:type="dxa"/>
          </w:tcPr>
          <w:p w:rsidR="00A25E21" w:rsidRPr="00454AC7" w:rsidRDefault="00A25E21" w:rsidP="00A25E21">
            <w:pPr>
              <w:rPr>
                <w:rFonts w:ascii="Arial" w:hAnsi="Arial" w:cs="Arial"/>
                <w:sz w:val="24"/>
                <w:szCs w:val="24"/>
              </w:rPr>
            </w:pPr>
            <w:r w:rsidRPr="00454AC7">
              <w:rPr>
                <w:rFonts w:ascii="Arial" w:hAnsi="Arial" w:cs="Arial"/>
                <w:sz w:val="24"/>
                <w:szCs w:val="24"/>
              </w:rPr>
              <w:t>13 June</w:t>
            </w:r>
          </w:p>
        </w:tc>
        <w:tc>
          <w:tcPr>
            <w:tcW w:w="521" w:type="dxa"/>
          </w:tcPr>
          <w:p w:rsidR="00A25E21" w:rsidRPr="00454AC7" w:rsidRDefault="00A25E21" w:rsidP="00A25E21">
            <w:pPr>
              <w:rPr>
                <w:rFonts w:ascii="Arial" w:hAnsi="Arial" w:cs="Arial"/>
                <w:sz w:val="24"/>
                <w:szCs w:val="24"/>
              </w:rPr>
            </w:pPr>
            <w:r w:rsidRPr="00454AC7">
              <w:rPr>
                <w:rFonts w:ascii="Arial" w:hAnsi="Arial" w:cs="Arial"/>
                <w:sz w:val="24"/>
                <w:szCs w:val="24"/>
              </w:rPr>
              <w:t>I</w:t>
            </w:r>
          </w:p>
        </w:tc>
        <w:tc>
          <w:tcPr>
            <w:tcW w:w="1804" w:type="dxa"/>
          </w:tcPr>
          <w:p w:rsidR="00A25E21" w:rsidRPr="00454AC7" w:rsidRDefault="00A25E21" w:rsidP="00A25E21">
            <w:pPr>
              <w:rPr>
                <w:rFonts w:ascii="Arial" w:hAnsi="Arial" w:cs="Arial"/>
                <w:sz w:val="24"/>
                <w:szCs w:val="24"/>
              </w:rPr>
            </w:pPr>
            <w:r w:rsidRPr="00454AC7">
              <w:rPr>
                <w:rFonts w:ascii="Arial" w:hAnsi="Arial" w:cs="Arial"/>
                <w:sz w:val="24"/>
                <w:szCs w:val="24"/>
              </w:rPr>
              <w:t>General</w:t>
            </w:r>
          </w:p>
        </w:tc>
        <w:tc>
          <w:tcPr>
            <w:tcW w:w="3536" w:type="dxa"/>
          </w:tcPr>
          <w:p w:rsidR="00A25E21" w:rsidRPr="00454AC7" w:rsidRDefault="00A25E21" w:rsidP="00A25E21">
            <w:pPr>
              <w:rPr>
                <w:rFonts w:ascii="Arial" w:hAnsi="Arial" w:cs="Arial"/>
                <w:sz w:val="24"/>
                <w:szCs w:val="24"/>
              </w:rPr>
            </w:pPr>
            <w:r w:rsidRPr="00454AC7">
              <w:rPr>
                <w:rFonts w:ascii="Arial" w:hAnsi="Arial" w:cs="Arial"/>
                <w:sz w:val="24"/>
                <w:szCs w:val="24"/>
              </w:rPr>
              <w:t>Need for cycle strategy</w:t>
            </w:r>
          </w:p>
          <w:p w:rsidR="00A25E21" w:rsidRPr="00454AC7" w:rsidRDefault="00A25E21" w:rsidP="00A25E21">
            <w:pPr>
              <w:rPr>
                <w:rFonts w:ascii="Arial" w:hAnsi="Arial" w:cs="Arial"/>
                <w:sz w:val="24"/>
                <w:szCs w:val="24"/>
              </w:rPr>
            </w:pPr>
            <w:r w:rsidRPr="00454AC7">
              <w:rPr>
                <w:rFonts w:ascii="Arial" w:hAnsi="Arial" w:cs="Arial"/>
                <w:sz w:val="24"/>
                <w:szCs w:val="24"/>
              </w:rPr>
              <w:t>Cross borough issues: Liveable Neighbourhoods, n-s connectivity, poor design e.g. QW 6.</w:t>
            </w:r>
          </w:p>
        </w:tc>
        <w:tc>
          <w:tcPr>
            <w:tcW w:w="2218" w:type="dxa"/>
          </w:tcPr>
          <w:p w:rsidR="00A25E21" w:rsidRPr="00454AC7" w:rsidRDefault="00A25E21" w:rsidP="00A25E21">
            <w:pPr>
              <w:rPr>
                <w:rFonts w:ascii="Arial" w:hAnsi="Arial" w:cs="Arial"/>
                <w:sz w:val="24"/>
                <w:szCs w:val="24"/>
              </w:rPr>
            </w:pPr>
            <w:r w:rsidRPr="00454AC7">
              <w:rPr>
                <w:rFonts w:ascii="Arial" w:hAnsi="Arial" w:cs="Arial"/>
                <w:sz w:val="24"/>
                <w:szCs w:val="24"/>
              </w:rPr>
              <w:t>Meeting with Cllr Murphy.</w:t>
            </w:r>
          </w:p>
          <w:p w:rsidR="00A25E21" w:rsidRPr="00454AC7" w:rsidRDefault="00A25E21" w:rsidP="00A25E21">
            <w:pPr>
              <w:rPr>
                <w:rFonts w:ascii="Arial" w:hAnsi="Arial" w:cs="Arial"/>
                <w:sz w:val="24"/>
                <w:szCs w:val="24"/>
              </w:rPr>
            </w:pPr>
          </w:p>
          <w:p w:rsidR="00A25E21" w:rsidRPr="00454AC7" w:rsidRDefault="00A25E21" w:rsidP="00A25E21">
            <w:pPr>
              <w:rPr>
                <w:rFonts w:ascii="Arial" w:hAnsi="Arial" w:cs="Arial"/>
                <w:sz w:val="24"/>
                <w:szCs w:val="24"/>
              </w:rPr>
            </w:pPr>
            <w:r w:rsidRPr="00454AC7">
              <w:rPr>
                <w:rFonts w:ascii="Arial" w:hAnsi="Arial" w:cs="Arial"/>
                <w:sz w:val="24"/>
                <w:szCs w:val="24"/>
              </w:rPr>
              <w:t xml:space="preserve">No response.  </w:t>
            </w:r>
          </w:p>
        </w:tc>
      </w:tr>
      <w:tr w:rsidR="00947261" w:rsidRPr="00454AC7" w:rsidTr="000E1EF2">
        <w:tc>
          <w:tcPr>
            <w:tcW w:w="937" w:type="dxa"/>
          </w:tcPr>
          <w:p w:rsidR="00A25E21" w:rsidRPr="00454AC7" w:rsidRDefault="00A25E21" w:rsidP="00A25E21">
            <w:pPr>
              <w:rPr>
                <w:rFonts w:ascii="Arial" w:hAnsi="Arial" w:cs="Arial"/>
                <w:sz w:val="24"/>
                <w:szCs w:val="24"/>
              </w:rPr>
            </w:pPr>
            <w:r w:rsidRPr="00454AC7">
              <w:rPr>
                <w:rFonts w:ascii="Arial" w:hAnsi="Arial" w:cs="Arial"/>
                <w:sz w:val="24"/>
                <w:szCs w:val="24"/>
              </w:rPr>
              <w:t>12 June</w:t>
            </w:r>
          </w:p>
        </w:tc>
        <w:tc>
          <w:tcPr>
            <w:tcW w:w="521" w:type="dxa"/>
          </w:tcPr>
          <w:p w:rsidR="00A25E21" w:rsidRPr="00454AC7" w:rsidRDefault="00A25E21" w:rsidP="00A25E21">
            <w:pPr>
              <w:rPr>
                <w:rFonts w:ascii="Arial" w:hAnsi="Arial" w:cs="Arial"/>
                <w:sz w:val="24"/>
                <w:szCs w:val="24"/>
              </w:rPr>
            </w:pPr>
            <w:r w:rsidRPr="00454AC7">
              <w:rPr>
                <w:rFonts w:ascii="Arial" w:hAnsi="Arial" w:cs="Arial"/>
                <w:sz w:val="24"/>
                <w:szCs w:val="24"/>
              </w:rPr>
              <w:t>I</w:t>
            </w:r>
          </w:p>
        </w:tc>
        <w:tc>
          <w:tcPr>
            <w:tcW w:w="1804" w:type="dxa"/>
          </w:tcPr>
          <w:p w:rsidR="00A25E21" w:rsidRPr="00454AC7" w:rsidRDefault="00A25E21" w:rsidP="00A25E21">
            <w:pPr>
              <w:rPr>
                <w:rFonts w:ascii="Arial" w:hAnsi="Arial" w:cs="Arial"/>
                <w:sz w:val="24"/>
                <w:szCs w:val="24"/>
              </w:rPr>
            </w:pPr>
            <w:r w:rsidRPr="00454AC7">
              <w:rPr>
                <w:rFonts w:ascii="Arial" w:hAnsi="Arial" w:cs="Arial"/>
                <w:sz w:val="24"/>
                <w:szCs w:val="24"/>
              </w:rPr>
              <w:t>QW6</w:t>
            </w:r>
          </w:p>
        </w:tc>
        <w:tc>
          <w:tcPr>
            <w:tcW w:w="3536" w:type="dxa"/>
          </w:tcPr>
          <w:p w:rsidR="00A25E21" w:rsidRPr="00454AC7" w:rsidRDefault="00A25E21" w:rsidP="00A25E21">
            <w:pPr>
              <w:rPr>
                <w:rFonts w:ascii="Arial" w:hAnsi="Arial" w:cs="Arial"/>
                <w:sz w:val="24"/>
                <w:szCs w:val="24"/>
              </w:rPr>
            </w:pPr>
            <w:r w:rsidRPr="00454AC7">
              <w:rPr>
                <w:rFonts w:ascii="Arial" w:hAnsi="Arial" w:cs="Arial"/>
                <w:sz w:val="24"/>
                <w:szCs w:val="24"/>
              </w:rPr>
              <w:t>Detailed critique with emphasis on poor junctions, 20 mph</w:t>
            </w:r>
          </w:p>
        </w:tc>
        <w:tc>
          <w:tcPr>
            <w:tcW w:w="2218" w:type="dxa"/>
          </w:tcPr>
          <w:p w:rsidR="00A25E21" w:rsidRPr="00454AC7" w:rsidRDefault="00A25E21" w:rsidP="00A25E21">
            <w:pPr>
              <w:rPr>
                <w:rFonts w:ascii="Arial" w:hAnsi="Arial" w:cs="Arial"/>
                <w:sz w:val="24"/>
                <w:szCs w:val="24"/>
              </w:rPr>
            </w:pPr>
            <w:r w:rsidRPr="00454AC7">
              <w:rPr>
                <w:rFonts w:ascii="Arial" w:hAnsi="Arial" w:cs="Arial"/>
                <w:sz w:val="24"/>
                <w:szCs w:val="24"/>
              </w:rPr>
              <w:t>Audit ride with Council Officers</w:t>
            </w:r>
          </w:p>
        </w:tc>
      </w:tr>
      <w:tr w:rsidR="00947261" w:rsidRPr="00454AC7" w:rsidTr="000E1EF2">
        <w:tc>
          <w:tcPr>
            <w:tcW w:w="937" w:type="dxa"/>
          </w:tcPr>
          <w:p w:rsidR="00A25E21" w:rsidRPr="00454AC7" w:rsidRDefault="00A25E21" w:rsidP="00A25E21">
            <w:pPr>
              <w:rPr>
                <w:rFonts w:ascii="Arial" w:hAnsi="Arial" w:cs="Arial"/>
                <w:sz w:val="24"/>
                <w:szCs w:val="24"/>
              </w:rPr>
            </w:pPr>
            <w:r w:rsidRPr="00454AC7">
              <w:rPr>
                <w:rFonts w:ascii="Arial" w:hAnsi="Arial" w:cs="Arial"/>
                <w:sz w:val="24"/>
                <w:szCs w:val="24"/>
              </w:rPr>
              <w:t>15 June</w:t>
            </w:r>
          </w:p>
        </w:tc>
        <w:tc>
          <w:tcPr>
            <w:tcW w:w="521" w:type="dxa"/>
          </w:tcPr>
          <w:p w:rsidR="00A25E21" w:rsidRPr="00454AC7" w:rsidRDefault="00A25E21" w:rsidP="00A25E21">
            <w:pPr>
              <w:rPr>
                <w:rFonts w:ascii="Arial" w:hAnsi="Arial" w:cs="Arial"/>
                <w:sz w:val="24"/>
                <w:szCs w:val="24"/>
              </w:rPr>
            </w:pPr>
            <w:r w:rsidRPr="00454AC7">
              <w:rPr>
                <w:rFonts w:ascii="Arial" w:hAnsi="Arial" w:cs="Arial"/>
                <w:sz w:val="24"/>
                <w:szCs w:val="24"/>
              </w:rPr>
              <w:t>I</w:t>
            </w:r>
          </w:p>
        </w:tc>
        <w:tc>
          <w:tcPr>
            <w:tcW w:w="1804" w:type="dxa"/>
          </w:tcPr>
          <w:p w:rsidR="00A25E21" w:rsidRPr="00454AC7" w:rsidRDefault="00A25E21" w:rsidP="00A25E21">
            <w:pPr>
              <w:rPr>
                <w:rFonts w:ascii="Arial" w:hAnsi="Arial" w:cs="Arial"/>
                <w:sz w:val="24"/>
                <w:szCs w:val="24"/>
              </w:rPr>
            </w:pPr>
            <w:r w:rsidRPr="00454AC7">
              <w:rPr>
                <w:rFonts w:ascii="Arial" w:hAnsi="Arial" w:cs="Arial"/>
                <w:sz w:val="24"/>
                <w:szCs w:val="24"/>
              </w:rPr>
              <w:t>Maryland</w:t>
            </w:r>
          </w:p>
        </w:tc>
        <w:tc>
          <w:tcPr>
            <w:tcW w:w="3536" w:type="dxa"/>
          </w:tcPr>
          <w:p w:rsidR="00A25E21" w:rsidRPr="00454AC7" w:rsidRDefault="00A25E21" w:rsidP="00A25E21">
            <w:pPr>
              <w:rPr>
                <w:rFonts w:ascii="Arial" w:hAnsi="Arial" w:cs="Arial"/>
                <w:sz w:val="24"/>
                <w:szCs w:val="24"/>
              </w:rPr>
            </w:pPr>
            <w:r w:rsidRPr="00454AC7">
              <w:rPr>
                <w:rFonts w:ascii="Arial" w:hAnsi="Arial" w:cs="Arial"/>
                <w:sz w:val="24"/>
                <w:szCs w:val="24"/>
              </w:rPr>
              <w:t>General</w:t>
            </w:r>
          </w:p>
        </w:tc>
        <w:tc>
          <w:tcPr>
            <w:tcW w:w="2218" w:type="dxa"/>
          </w:tcPr>
          <w:p w:rsidR="00A25E21" w:rsidRPr="00454AC7" w:rsidRDefault="00A25E21" w:rsidP="00A25E21">
            <w:pPr>
              <w:rPr>
                <w:rFonts w:ascii="Arial" w:hAnsi="Arial" w:cs="Arial"/>
                <w:sz w:val="24"/>
                <w:szCs w:val="24"/>
              </w:rPr>
            </w:pPr>
            <w:r w:rsidRPr="00454AC7">
              <w:rPr>
                <w:rFonts w:ascii="Arial" w:hAnsi="Arial" w:cs="Arial"/>
                <w:sz w:val="24"/>
                <w:szCs w:val="24"/>
              </w:rPr>
              <w:t>Meeting with Maryland Residents Group</w:t>
            </w:r>
          </w:p>
        </w:tc>
      </w:tr>
      <w:tr w:rsidR="00947261" w:rsidRPr="00454AC7" w:rsidTr="000E1EF2">
        <w:tc>
          <w:tcPr>
            <w:tcW w:w="937" w:type="dxa"/>
          </w:tcPr>
          <w:p w:rsidR="00FB0DD6" w:rsidRPr="00454AC7" w:rsidRDefault="00FB0DD6" w:rsidP="00A25E21">
            <w:pPr>
              <w:rPr>
                <w:rFonts w:ascii="Arial" w:hAnsi="Arial" w:cs="Arial"/>
                <w:sz w:val="24"/>
                <w:szCs w:val="24"/>
              </w:rPr>
            </w:pPr>
            <w:r w:rsidRPr="00454AC7">
              <w:rPr>
                <w:rFonts w:ascii="Arial" w:hAnsi="Arial" w:cs="Arial"/>
                <w:sz w:val="24"/>
                <w:szCs w:val="24"/>
              </w:rPr>
              <w:t>26 July</w:t>
            </w:r>
          </w:p>
        </w:tc>
        <w:tc>
          <w:tcPr>
            <w:tcW w:w="521" w:type="dxa"/>
          </w:tcPr>
          <w:p w:rsidR="00FB0DD6" w:rsidRPr="00454AC7" w:rsidRDefault="00FB0DD6" w:rsidP="00A25E21">
            <w:pPr>
              <w:rPr>
                <w:rFonts w:ascii="Arial" w:hAnsi="Arial" w:cs="Arial"/>
                <w:sz w:val="24"/>
                <w:szCs w:val="24"/>
              </w:rPr>
            </w:pPr>
            <w:r w:rsidRPr="00454AC7">
              <w:rPr>
                <w:rFonts w:ascii="Arial" w:hAnsi="Arial" w:cs="Arial"/>
                <w:sz w:val="24"/>
                <w:szCs w:val="24"/>
              </w:rPr>
              <w:t>F</w:t>
            </w:r>
          </w:p>
        </w:tc>
        <w:tc>
          <w:tcPr>
            <w:tcW w:w="1804" w:type="dxa"/>
          </w:tcPr>
          <w:p w:rsidR="00FB0DD6" w:rsidRPr="00454AC7" w:rsidRDefault="00FB0DD6" w:rsidP="00A25E21">
            <w:pPr>
              <w:rPr>
                <w:rFonts w:ascii="Arial" w:hAnsi="Arial" w:cs="Arial"/>
                <w:sz w:val="24"/>
                <w:szCs w:val="24"/>
              </w:rPr>
            </w:pPr>
            <w:r w:rsidRPr="00454AC7">
              <w:rPr>
                <w:rFonts w:ascii="Arial" w:hAnsi="Arial" w:cs="Arial"/>
                <w:sz w:val="24"/>
                <w:szCs w:val="24"/>
              </w:rPr>
              <w:t>Maryland</w:t>
            </w:r>
          </w:p>
        </w:tc>
        <w:tc>
          <w:tcPr>
            <w:tcW w:w="3536" w:type="dxa"/>
          </w:tcPr>
          <w:p w:rsidR="00FB0DD6" w:rsidRPr="00454AC7" w:rsidRDefault="00FB0DD6" w:rsidP="00A25E21">
            <w:pPr>
              <w:rPr>
                <w:rFonts w:ascii="Arial" w:hAnsi="Arial" w:cs="Arial"/>
                <w:sz w:val="24"/>
                <w:szCs w:val="24"/>
              </w:rPr>
            </w:pPr>
            <w:r w:rsidRPr="00454AC7">
              <w:rPr>
                <w:rFonts w:ascii="Arial" w:hAnsi="Arial" w:cs="Arial"/>
                <w:sz w:val="24"/>
                <w:szCs w:val="24"/>
              </w:rPr>
              <w:t>Parking and loading restrictions need to be enforces</w:t>
            </w:r>
          </w:p>
          <w:p w:rsidR="00FB0DD6" w:rsidRPr="00454AC7" w:rsidRDefault="00FB0DD6" w:rsidP="00A25E21">
            <w:pPr>
              <w:rPr>
                <w:rFonts w:ascii="Arial" w:hAnsi="Arial" w:cs="Arial"/>
                <w:sz w:val="24"/>
                <w:szCs w:val="24"/>
              </w:rPr>
            </w:pPr>
            <w:proofErr w:type="gramStart"/>
            <w:r w:rsidRPr="00454AC7">
              <w:rPr>
                <w:rFonts w:ascii="Arial" w:hAnsi="Arial" w:cs="Arial"/>
                <w:sz w:val="24"/>
                <w:szCs w:val="24"/>
              </w:rPr>
              <w:t>General  20mph</w:t>
            </w:r>
            <w:proofErr w:type="gramEnd"/>
            <w:r w:rsidRPr="00454AC7">
              <w:rPr>
                <w:rFonts w:ascii="Arial" w:hAnsi="Arial" w:cs="Arial"/>
                <w:sz w:val="24"/>
                <w:szCs w:val="24"/>
              </w:rPr>
              <w:t xml:space="preserve"> in area.</w:t>
            </w:r>
          </w:p>
        </w:tc>
        <w:tc>
          <w:tcPr>
            <w:tcW w:w="2218" w:type="dxa"/>
          </w:tcPr>
          <w:p w:rsidR="00FB0DD6" w:rsidRPr="00454AC7" w:rsidRDefault="00FB0DD6" w:rsidP="00A25E21">
            <w:pPr>
              <w:rPr>
                <w:rFonts w:ascii="Arial" w:hAnsi="Arial" w:cs="Arial"/>
                <w:sz w:val="24"/>
                <w:szCs w:val="24"/>
              </w:rPr>
            </w:pPr>
            <w:r w:rsidRPr="00454AC7">
              <w:rPr>
                <w:rFonts w:ascii="Arial" w:hAnsi="Arial" w:cs="Arial"/>
                <w:sz w:val="24"/>
                <w:szCs w:val="24"/>
              </w:rPr>
              <w:t>None</w:t>
            </w:r>
          </w:p>
        </w:tc>
      </w:tr>
      <w:tr w:rsidR="00947261" w:rsidRPr="00454AC7" w:rsidTr="000E1EF2">
        <w:tc>
          <w:tcPr>
            <w:tcW w:w="937" w:type="dxa"/>
          </w:tcPr>
          <w:p w:rsidR="00A25E21" w:rsidRPr="00454AC7" w:rsidRDefault="00A25E21" w:rsidP="00A25E21">
            <w:pPr>
              <w:rPr>
                <w:rFonts w:ascii="Arial" w:hAnsi="Arial" w:cs="Arial"/>
                <w:sz w:val="24"/>
                <w:szCs w:val="24"/>
              </w:rPr>
            </w:pPr>
            <w:r w:rsidRPr="00454AC7">
              <w:rPr>
                <w:rFonts w:ascii="Arial" w:hAnsi="Arial" w:cs="Arial"/>
                <w:sz w:val="24"/>
                <w:szCs w:val="24"/>
              </w:rPr>
              <w:t>27 July</w:t>
            </w:r>
          </w:p>
        </w:tc>
        <w:tc>
          <w:tcPr>
            <w:tcW w:w="521" w:type="dxa"/>
          </w:tcPr>
          <w:p w:rsidR="00A25E21" w:rsidRPr="00454AC7" w:rsidRDefault="00A25E21" w:rsidP="00A25E21">
            <w:pPr>
              <w:rPr>
                <w:rFonts w:ascii="Arial" w:hAnsi="Arial" w:cs="Arial"/>
                <w:sz w:val="24"/>
                <w:szCs w:val="24"/>
              </w:rPr>
            </w:pPr>
            <w:r w:rsidRPr="00454AC7">
              <w:rPr>
                <w:rFonts w:ascii="Arial" w:hAnsi="Arial" w:cs="Arial"/>
                <w:sz w:val="24"/>
                <w:szCs w:val="24"/>
              </w:rPr>
              <w:t>I</w:t>
            </w:r>
          </w:p>
        </w:tc>
        <w:tc>
          <w:tcPr>
            <w:tcW w:w="1804" w:type="dxa"/>
          </w:tcPr>
          <w:p w:rsidR="00A25E21" w:rsidRPr="00454AC7" w:rsidRDefault="00A25E21" w:rsidP="00A25E21">
            <w:pPr>
              <w:rPr>
                <w:rFonts w:ascii="Arial" w:hAnsi="Arial" w:cs="Arial"/>
                <w:sz w:val="24"/>
                <w:szCs w:val="24"/>
              </w:rPr>
            </w:pPr>
            <w:r w:rsidRPr="00454AC7">
              <w:rPr>
                <w:rFonts w:ascii="Arial" w:hAnsi="Arial" w:cs="Arial"/>
                <w:sz w:val="24"/>
                <w:szCs w:val="24"/>
              </w:rPr>
              <w:t>Bow Flyover</w:t>
            </w:r>
          </w:p>
        </w:tc>
        <w:tc>
          <w:tcPr>
            <w:tcW w:w="3536" w:type="dxa"/>
          </w:tcPr>
          <w:p w:rsidR="00A25E21" w:rsidRPr="00454AC7" w:rsidRDefault="00FB0DD6" w:rsidP="00FB0DD6">
            <w:pPr>
              <w:rPr>
                <w:rFonts w:ascii="Arial" w:hAnsi="Arial" w:cs="Arial"/>
                <w:sz w:val="24"/>
                <w:szCs w:val="24"/>
              </w:rPr>
            </w:pPr>
            <w:r w:rsidRPr="00454AC7">
              <w:rPr>
                <w:rFonts w:ascii="Arial" w:hAnsi="Arial" w:cs="Arial"/>
                <w:sz w:val="24"/>
                <w:szCs w:val="24"/>
              </w:rPr>
              <w:t xml:space="preserve">Scheme is “guaranteed delay” for cyclists and still prioritises motor vehicles </w:t>
            </w:r>
            <w:r w:rsidRPr="00454AC7">
              <w:rPr>
                <w:rFonts w:ascii="Arial" w:hAnsi="Arial" w:cs="Arial"/>
                <w:sz w:val="24"/>
                <w:szCs w:val="24"/>
              </w:rPr>
              <w:lastRenderedPageBreak/>
              <w:t>over ped</w:t>
            </w:r>
            <w:r w:rsidR="00947261" w:rsidRPr="00454AC7">
              <w:rPr>
                <w:rFonts w:ascii="Arial" w:hAnsi="Arial" w:cs="Arial"/>
                <w:sz w:val="24"/>
                <w:szCs w:val="24"/>
              </w:rPr>
              <w:t>estrian</w:t>
            </w:r>
            <w:r w:rsidRPr="00454AC7">
              <w:rPr>
                <w:rFonts w:ascii="Arial" w:hAnsi="Arial" w:cs="Arial"/>
                <w:sz w:val="24"/>
                <w:szCs w:val="24"/>
              </w:rPr>
              <w:t>s and cyclists.</w:t>
            </w:r>
          </w:p>
        </w:tc>
        <w:tc>
          <w:tcPr>
            <w:tcW w:w="2218" w:type="dxa"/>
          </w:tcPr>
          <w:p w:rsidR="00A25E21" w:rsidRPr="00454AC7" w:rsidRDefault="00FB0DD6" w:rsidP="00A25E21">
            <w:pPr>
              <w:rPr>
                <w:rFonts w:ascii="Arial" w:hAnsi="Arial" w:cs="Arial"/>
                <w:sz w:val="24"/>
                <w:szCs w:val="24"/>
              </w:rPr>
            </w:pPr>
            <w:r w:rsidRPr="00454AC7">
              <w:rPr>
                <w:rFonts w:ascii="Arial" w:hAnsi="Arial" w:cs="Arial"/>
                <w:sz w:val="24"/>
                <w:szCs w:val="24"/>
              </w:rPr>
              <w:lastRenderedPageBreak/>
              <w:t>Caroline Russel for GLA Transport Committee inquiry</w:t>
            </w:r>
          </w:p>
        </w:tc>
      </w:tr>
      <w:tr w:rsidR="00947261" w:rsidRPr="00454AC7" w:rsidTr="000E1EF2">
        <w:tc>
          <w:tcPr>
            <w:tcW w:w="937" w:type="dxa"/>
          </w:tcPr>
          <w:p w:rsidR="00047ED6" w:rsidRPr="00454AC7" w:rsidRDefault="00047ED6" w:rsidP="00FB0DD6">
            <w:pPr>
              <w:rPr>
                <w:rFonts w:ascii="Arial" w:hAnsi="Arial" w:cs="Arial"/>
                <w:sz w:val="24"/>
                <w:szCs w:val="24"/>
              </w:rPr>
            </w:pPr>
            <w:r w:rsidRPr="00454AC7">
              <w:rPr>
                <w:rFonts w:ascii="Arial" w:hAnsi="Arial" w:cs="Arial"/>
                <w:sz w:val="24"/>
                <w:szCs w:val="24"/>
              </w:rPr>
              <w:t xml:space="preserve">July </w:t>
            </w:r>
            <w:proofErr w:type="spellStart"/>
            <w:r w:rsidRPr="00454AC7">
              <w:rPr>
                <w:rFonts w:ascii="Arial" w:hAnsi="Arial" w:cs="Arial"/>
                <w:sz w:val="24"/>
                <w:szCs w:val="24"/>
              </w:rPr>
              <w:t>ff</w:t>
            </w:r>
            <w:proofErr w:type="spellEnd"/>
          </w:p>
        </w:tc>
        <w:tc>
          <w:tcPr>
            <w:tcW w:w="521" w:type="dxa"/>
          </w:tcPr>
          <w:p w:rsidR="00047ED6" w:rsidRPr="00454AC7" w:rsidRDefault="00047ED6" w:rsidP="00A25E21">
            <w:pPr>
              <w:rPr>
                <w:rFonts w:ascii="Arial" w:hAnsi="Arial" w:cs="Arial"/>
                <w:sz w:val="24"/>
                <w:szCs w:val="24"/>
              </w:rPr>
            </w:pPr>
            <w:r w:rsidRPr="00454AC7">
              <w:rPr>
                <w:rFonts w:ascii="Arial" w:hAnsi="Arial" w:cs="Arial"/>
                <w:sz w:val="24"/>
                <w:szCs w:val="24"/>
              </w:rPr>
              <w:t>I</w:t>
            </w:r>
          </w:p>
        </w:tc>
        <w:tc>
          <w:tcPr>
            <w:tcW w:w="1804" w:type="dxa"/>
          </w:tcPr>
          <w:p w:rsidR="00047ED6" w:rsidRPr="00454AC7" w:rsidRDefault="00047ED6" w:rsidP="00A25E21">
            <w:pPr>
              <w:rPr>
                <w:rFonts w:ascii="Arial" w:hAnsi="Arial" w:cs="Arial"/>
                <w:sz w:val="24"/>
                <w:szCs w:val="24"/>
              </w:rPr>
            </w:pPr>
            <w:r w:rsidRPr="00454AC7">
              <w:rPr>
                <w:rFonts w:ascii="Arial" w:hAnsi="Arial" w:cs="Arial"/>
                <w:sz w:val="24"/>
                <w:szCs w:val="24"/>
              </w:rPr>
              <w:t>Stratford Gyratory works</w:t>
            </w:r>
          </w:p>
        </w:tc>
        <w:tc>
          <w:tcPr>
            <w:tcW w:w="3536" w:type="dxa"/>
          </w:tcPr>
          <w:p w:rsidR="00047ED6" w:rsidRPr="00454AC7" w:rsidRDefault="00047ED6" w:rsidP="00FB0DD6">
            <w:pPr>
              <w:rPr>
                <w:rFonts w:ascii="Arial" w:hAnsi="Arial" w:cs="Arial"/>
                <w:sz w:val="24"/>
                <w:szCs w:val="24"/>
              </w:rPr>
            </w:pPr>
            <w:r w:rsidRPr="00454AC7">
              <w:rPr>
                <w:rFonts w:ascii="Arial" w:hAnsi="Arial" w:cs="Arial"/>
                <w:sz w:val="24"/>
                <w:szCs w:val="24"/>
              </w:rPr>
              <w:t>Retaining cycle safety</w:t>
            </w:r>
          </w:p>
        </w:tc>
        <w:tc>
          <w:tcPr>
            <w:tcW w:w="2218" w:type="dxa"/>
          </w:tcPr>
          <w:p w:rsidR="00047ED6" w:rsidRPr="00454AC7" w:rsidRDefault="00047ED6" w:rsidP="00A25E21">
            <w:pPr>
              <w:rPr>
                <w:rFonts w:ascii="Arial" w:hAnsi="Arial" w:cs="Arial"/>
                <w:sz w:val="24"/>
                <w:szCs w:val="24"/>
              </w:rPr>
            </w:pPr>
            <w:r w:rsidRPr="00454AC7">
              <w:rPr>
                <w:rFonts w:ascii="Arial" w:hAnsi="Arial" w:cs="Arial"/>
                <w:sz w:val="24"/>
                <w:szCs w:val="24"/>
              </w:rPr>
              <w:t xml:space="preserve">Ongoing e-mail correspondence and responses from </w:t>
            </w:r>
            <w:r w:rsidR="00947261" w:rsidRPr="00454AC7">
              <w:rPr>
                <w:rFonts w:ascii="Arial" w:hAnsi="Arial" w:cs="Arial"/>
                <w:sz w:val="24"/>
                <w:szCs w:val="24"/>
              </w:rPr>
              <w:t>N</w:t>
            </w:r>
            <w:r w:rsidRPr="00454AC7">
              <w:rPr>
                <w:rFonts w:ascii="Arial" w:hAnsi="Arial" w:cs="Arial"/>
                <w:sz w:val="24"/>
                <w:szCs w:val="24"/>
              </w:rPr>
              <w:t>ewham Council officers</w:t>
            </w:r>
          </w:p>
          <w:p w:rsidR="00047ED6" w:rsidRPr="00454AC7" w:rsidRDefault="00047ED6" w:rsidP="00A25E21">
            <w:pPr>
              <w:rPr>
                <w:rFonts w:ascii="Arial" w:hAnsi="Arial" w:cs="Arial"/>
                <w:sz w:val="24"/>
                <w:szCs w:val="24"/>
              </w:rPr>
            </w:pPr>
            <w:r w:rsidRPr="00454AC7">
              <w:rPr>
                <w:rFonts w:ascii="Arial" w:hAnsi="Arial" w:cs="Arial"/>
                <w:sz w:val="24"/>
                <w:szCs w:val="24"/>
              </w:rPr>
              <w:t>Audit ride with TfL, Met Police and Newham Council.  Changes achieved.</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27 July</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I</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Bow Flyover and area</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Attended site audit with Caroline Russell MLA (member of Transport Committee), other NGO’s and TfL.</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Report hostile streets published December 2017.</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2 Aug</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proofErr w:type="spellStart"/>
            <w:r w:rsidRPr="00454AC7">
              <w:rPr>
                <w:rFonts w:ascii="Arial" w:hAnsi="Arial" w:cs="Arial"/>
                <w:sz w:val="24"/>
                <w:szCs w:val="24"/>
              </w:rPr>
              <w:t>Gallions</w:t>
            </w:r>
            <w:proofErr w:type="spellEnd"/>
            <w:r w:rsidRPr="00454AC7">
              <w:rPr>
                <w:rFonts w:ascii="Arial" w:hAnsi="Arial" w:cs="Arial"/>
                <w:sz w:val="24"/>
                <w:szCs w:val="24"/>
              </w:rPr>
              <w:t xml:space="preserve"> Reach</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More Toucan crossings</w:t>
            </w:r>
          </w:p>
          <w:p w:rsidR="00D27DC9" w:rsidRPr="00454AC7" w:rsidRDefault="00D27DC9" w:rsidP="00D27DC9">
            <w:pPr>
              <w:rPr>
                <w:rFonts w:ascii="Arial" w:hAnsi="Arial" w:cs="Arial"/>
                <w:sz w:val="24"/>
                <w:szCs w:val="24"/>
              </w:rPr>
            </w:pPr>
            <w:r w:rsidRPr="00454AC7">
              <w:rPr>
                <w:rFonts w:ascii="Arial" w:hAnsi="Arial" w:cs="Arial"/>
                <w:sz w:val="24"/>
                <w:szCs w:val="24"/>
              </w:rPr>
              <w:t>Better shared use paths</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Acknowledgement and support from Cllr Christie</w:t>
            </w:r>
          </w:p>
          <w:p w:rsidR="00D27DC9" w:rsidRPr="00454AC7" w:rsidRDefault="00D27DC9" w:rsidP="00D27DC9">
            <w:pPr>
              <w:rPr>
                <w:rFonts w:ascii="Arial" w:hAnsi="Arial" w:cs="Arial"/>
                <w:sz w:val="24"/>
                <w:szCs w:val="24"/>
              </w:rPr>
            </w:pPr>
            <w:r w:rsidRPr="00454AC7">
              <w:rPr>
                <w:rFonts w:ascii="Arial" w:hAnsi="Arial" w:cs="Arial"/>
                <w:sz w:val="24"/>
                <w:szCs w:val="24"/>
              </w:rPr>
              <w:t>Not clear improvements incorporated into scheme.</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4 Aug</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High St North</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20 mph</w:t>
            </w:r>
          </w:p>
          <w:p w:rsidR="00D27DC9" w:rsidRPr="00454AC7" w:rsidRDefault="00D27DC9" w:rsidP="00D27DC9">
            <w:pPr>
              <w:rPr>
                <w:rFonts w:ascii="Arial" w:hAnsi="Arial" w:cs="Arial"/>
                <w:sz w:val="24"/>
                <w:szCs w:val="24"/>
              </w:rPr>
            </w:pPr>
            <w:r w:rsidRPr="00454AC7">
              <w:rPr>
                <w:rFonts w:ascii="Arial" w:hAnsi="Arial" w:cs="Arial"/>
                <w:sz w:val="24"/>
                <w:szCs w:val="24"/>
              </w:rPr>
              <w:t>Copenhagen pavements</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No response despite Cllr Jo Corbett promising (twice) to follow up our comments.</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4 Aug</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I</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Letts Rd construction</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Should allow cycle access to Carpenters estate and Olympic park</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RW engaged in discussion seeking improvement for cyclists</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18 Aug</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 xml:space="preserve">F </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Draft infrastructure Delivery Plan</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Request for update and promulgation of Cycle Strategy;  include plans to deal with Romford and Barking Rd;  use of a significant proportion of Keep Newham Moving money for sustainable transport; promote areas without through traffic</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None</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18 Sept</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Boleyn Road</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Supported contraflow, suggested better signage, encouraged more contraflows.</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None</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29 Sept</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Two way cycle movements</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 xml:space="preserve">Supported and suggested some better signage and 20 </w:t>
            </w:r>
            <w:r w:rsidRPr="00454AC7">
              <w:rPr>
                <w:rFonts w:ascii="Arial" w:hAnsi="Arial" w:cs="Arial"/>
                <w:sz w:val="24"/>
                <w:szCs w:val="24"/>
              </w:rPr>
              <w:lastRenderedPageBreak/>
              <w:t>mph and extension of cycle contraflows.</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lastRenderedPageBreak/>
              <w:t xml:space="preserve">Official acknowledgement, </w:t>
            </w:r>
            <w:r w:rsidRPr="00454AC7">
              <w:rPr>
                <w:rFonts w:ascii="Arial" w:hAnsi="Arial" w:cs="Arial"/>
                <w:sz w:val="24"/>
                <w:szCs w:val="24"/>
              </w:rPr>
              <w:lastRenderedPageBreak/>
              <w:t>no suggestion that NC suggestions taken up.</w:t>
            </w:r>
          </w:p>
          <w:p w:rsidR="00D27DC9" w:rsidRPr="00454AC7" w:rsidRDefault="00D27DC9" w:rsidP="00D27DC9">
            <w:pPr>
              <w:rPr>
                <w:rFonts w:ascii="Arial" w:hAnsi="Arial" w:cs="Arial"/>
                <w:sz w:val="24"/>
                <w:szCs w:val="24"/>
              </w:rPr>
            </w:pPr>
            <w:r w:rsidRPr="00454AC7">
              <w:rPr>
                <w:rFonts w:ascii="Arial" w:hAnsi="Arial" w:cs="Arial"/>
                <w:sz w:val="24"/>
                <w:szCs w:val="24"/>
              </w:rPr>
              <w:t>Cllr Paul asked for follow up.</w:t>
            </w:r>
          </w:p>
        </w:tc>
      </w:tr>
      <w:tr w:rsidR="00D27DC9" w:rsidRPr="00454AC7" w:rsidTr="000E1EF2">
        <w:tc>
          <w:tcPr>
            <w:tcW w:w="937" w:type="dxa"/>
          </w:tcPr>
          <w:p w:rsidR="00D27DC9" w:rsidRPr="00454AC7" w:rsidRDefault="00D27DC9" w:rsidP="00D27DC9">
            <w:pPr>
              <w:rPr>
                <w:rFonts w:ascii="Arial" w:hAnsi="Arial" w:cs="Arial"/>
                <w:sz w:val="24"/>
                <w:szCs w:val="24"/>
              </w:rPr>
            </w:pP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Cumberland Road</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Supported contraflow and cycle lane and suggested some better signage, removal of excessive car parking.  Encourage wider cycling provision.</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None</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29 Sep</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Canning Town Roundabout</w:t>
            </w:r>
          </w:p>
        </w:tc>
        <w:tc>
          <w:tcPr>
            <w:tcW w:w="3536" w:type="dxa"/>
          </w:tcPr>
          <w:p w:rsidR="00D27DC9" w:rsidRPr="00454AC7" w:rsidRDefault="00D27DC9" w:rsidP="00D27DC9">
            <w:pPr>
              <w:rPr>
                <w:rFonts w:ascii="Arial" w:hAnsi="Arial" w:cs="Arial"/>
                <w:sz w:val="24"/>
                <w:szCs w:val="24"/>
              </w:rPr>
            </w:pP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Informed by Cllr Scoresby of a consultation not sent to us.</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3 Oct</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proofErr w:type="spellStart"/>
            <w:r w:rsidRPr="00454AC7">
              <w:rPr>
                <w:rFonts w:ascii="Arial" w:hAnsi="Arial" w:cs="Arial"/>
                <w:sz w:val="24"/>
                <w:szCs w:val="24"/>
              </w:rPr>
              <w:t>Glenparke</w:t>
            </w:r>
            <w:proofErr w:type="spellEnd"/>
            <w:r w:rsidRPr="00454AC7">
              <w:rPr>
                <w:rFonts w:ascii="Arial" w:hAnsi="Arial" w:cs="Arial"/>
                <w:sz w:val="24"/>
                <w:szCs w:val="24"/>
              </w:rPr>
              <w:t xml:space="preserve"> Rd/Palmerston Rd – removal of road closure</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Formal opposition as it permitted rat running.</w:t>
            </w:r>
          </w:p>
        </w:tc>
        <w:tc>
          <w:tcPr>
            <w:tcW w:w="2218" w:type="dxa"/>
          </w:tcPr>
          <w:p w:rsidR="00D27DC9" w:rsidRPr="00454AC7" w:rsidRDefault="00D27DC9" w:rsidP="00D27DC9">
            <w:pPr>
              <w:rPr>
                <w:rFonts w:ascii="Arial" w:hAnsi="Arial" w:cs="Arial"/>
                <w:sz w:val="24"/>
                <w:szCs w:val="24"/>
              </w:rPr>
            </w:pPr>
            <w:proofErr w:type="gramStart"/>
            <w:r w:rsidRPr="00454AC7">
              <w:rPr>
                <w:rFonts w:ascii="Arial" w:hAnsi="Arial" w:cs="Arial"/>
                <w:sz w:val="24"/>
                <w:szCs w:val="24"/>
              </w:rPr>
              <w:t>Reasoned ,</w:t>
            </w:r>
            <w:proofErr w:type="gramEnd"/>
            <w:r w:rsidRPr="00454AC7">
              <w:rPr>
                <w:rFonts w:ascii="Arial" w:hAnsi="Arial" w:cs="Arial"/>
                <w:sz w:val="24"/>
                <w:szCs w:val="24"/>
              </w:rPr>
              <w:t xml:space="preserve"> but unsatisfactory response at official level that removal going ahead on experimental basis.</w:t>
            </w:r>
          </w:p>
          <w:p w:rsidR="00D27DC9" w:rsidRPr="00454AC7" w:rsidRDefault="00D27DC9" w:rsidP="00D27DC9">
            <w:pPr>
              <w:rPr>
                <w:rFonts w:ascii="Arial" w:hAnsi="Arial" w:cs="Arial"/>
                <w:sz w:val="24"/>
                <w:szCs w:val="24"/>
              </w:rPr>
            </w:pPr>
            <w:r w:rsidRPr="00454AC7">
              <w:rPr>
                <w:rFonts w:ascii="Arial" w:hAnsi="Arial" w:cs="Arial"/>
                <w:sz w:val="24"/>
                <w:szCs w:val="24"/>
              </w:rPr>
              <w:t>Followed up by formal response to consultation.</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20 Nov</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TfL proposal for A117 Woolwich Manor Way</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Strong objection on grounds that scheme made no improvement for non-motorised traffic</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None</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3/11</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Dames Rd traffic calming</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20 mph</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Response to individual submission</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8 Nov</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Tollgate Rd traffic calming</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Should be 20 mph, Copenhagen pavements</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None</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23 Oct</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I</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Construction traffic at Strand East</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Cutting across CS2</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Official response that route had been given a permit.</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25 Oct</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Chant St and Grove Crescent Rd closures etc.</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Supported wider use of point closures and closure of side roads to create areas without through traffic</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None</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22 Jan</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I</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Stratford Gyratory</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Audit ride with Michael Barratt (TfL) Met police and Paul Gannon (NC)</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Ongoing discussion with Paul Gannon</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30 Jan</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I</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Cycle Parking at Westfield</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Removal of cycle parking at John Lewis access</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Response at official level that NC will liaise with Westfield.</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lastRenderedPageBreak/>
              <w:t>4 Mar</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I</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CS3 to Barking via Jenkins Lane</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Seeking future proofing against junctions created by future developments</w:t>
            </w:r>
          </w:p>
        </w:tc>
        <w:tc>
          <w:tcPr>
            <w:tcW w:w="2218" w:type="dxa"/>
          </w:tcPr>
          <w:p w:rsidR="00D27DC9" w:rsidRPr="00454AC7" w:rsidRDefault="00D27DC9" w:rsidP="00D27DC9">
            <w:pPr>
              <w:rPr>
                <w:rFonts w:ascii="Arial" w:hAnsi="Arial" w:cs="Arial"/>
                <w:sz w:val="24"/>
                <w:szCs w:val="24"/>
              </w:rPr>
            </w:pPr>
            <w:r w:rsidRPr="00454AC7">
              <w:rPr>
                <w:rFonts w:ascii="Arial" w:hAnsi="Arial" w:cs="Arial"/>
                <w:sz w:val="24"/>
                <w:szCs w:val="24"/>
              </w:rPr>
              <w:t>Reasoned response at official level.</w:t>
            </w:r>
          </w:p>
        </w:tc>
      </w:tr>
      <w:tr w:rsidR="00D27DC9" w:rsidRPr="00454AC7" w:rsidTr="000E1EF2">
        <w:tc>
          <w:tcPr>
            <w:tcW w:w="937" w:type="dxa"/>
          </w:tcPr>
          <w:p w:rsidR="00D27DC9" w:rsidRPr="00454AC7" w:rsidRDefault="00D27DC9" w:rsidP="00D27DC9">
            <w:pPr>
              <w:rPr>
                <w:rFonts w:ascii="Arial" w:hAnsi="Arial" w:cs="Arial"/>
                <w:sz w:val="24"/>
                <w:szCs w:val="24"/>
              </w:rPr>
            </w:pPr>
            <w:r w:rsidRPr="00454AC7">
              <w:rPr>
                <w:rFonts w:ascii="Arial" w:hAnsi="Arial" w:cs="Arial"/>
                <w:sz w:val="24"/>
                <w:szCs w:val="24"/>
              </w:rPr>
              <w:t>Mar</w:t>
            </w:r>
          </w:p>
        </w:tc>
        <w:tc>
          <w:tcPr>
            <w:tcW w:w="521" w:type="dxa"/>
          </w:tcPr>
          <w:p w:rsidR="00D27DC9" w:rsidRPr="00454AC7" w:rsidRDefault="00D27DC9" w:rsidP="00D27DC9">
            <w:pPr>
              <w:rPr>
                <w:rFonts w:ascii="Arial" w:hAnsi="Arial" w:cs="Arial"/>
                <w:sz w:val="24"/>
                <w:szCs w:val="24"/>
              </w:rPr>
            </w:pPr>
            <w:r w:rsidRPr="00454AC7">
              <w:rPr>
                <w:rFonts w:ascii="Arial" w:hAnsi="Arial" w:cs="Arial"/>
                <w:sz w:val="24"/>
                <w:szCs w:val="24"/>
              </w:rPr>
              <w:t>F</w:t>
            </w:r>
          </w:p>
        </w:tc>
        <w:tc>
          <w:tcPr>
            <w:tcW w:w="1804" w:type="dxa"/>
          </w:tcPr>
          <w:p w:rsidR="00D27DC9" w:rsidRPr="00454AC7" w:rsidRDefault="00D27DC9" w:rsidP="00D27DC9">
            <w:pPr>
              <w:rPr>
                <w:rFonts w:ascii="Arial" w:hAnsi="Arial" w:cs="Arial"/>
                <w:sz w:val="24"/>
                <w:szCs w:val="24"/>
              </w:rPr>
            </w:pPr>
            <w:r w:rsidRPr="00454AC7">
              <w:rPr>
                <w:rFonts w:ascii="Arial" w:hAnsi="Arial" w:cs="Arial"/>
                <w:sz w:val="24"/>
                <w:szCs w:val="24"/>
              </w:rPr>
              <w:t>Redbridge Plan for A406 Flyover (“Ilford Gardens”</w:t>
            </w:r>
          </w:p>
        </w:tc>
        <w:tc>
          <w:tcPr>
            <w:tcW w:w="3536" w:type="dxa"/>
          </w:tcPr>
          <w:p w:rsidR="00D27DC9" w:rsidRPr="00454AC7" w:rsidRDefault="00D27DC9" w:rsidP="00D27DC9">
            <w:pPr>
              <w:rPr>
                <w:rFonts w:ascii="Arial" w:hAnsi="Arial" w:cs="Arial"/>
                <w:sz w:val="24"/>
                <w:szCs w:val="24"/>
              </w:rPr>
            </w:pPr>
            <w:r w:rsidRPr="00454AC7">
              <w:rPr>
                <w:rFonts w:ascii="Arial" w:hAnsi="Arial" w:cs="Arial"/>
                <w:sz w:val="24"/>
                <w:szCs w:val="24"/>
              </w:rPr>
              <w:t>Support but asked cycle provision to be brought forward to the funded phase 1.</w:t>
            </w:r>
          </w:p>
        </w:tc>
        <w:tc>
          <w:tcPr>
            <w:tcW w:w="2218" w:type="dxa"/>
          </w:tcPr>
          <w:p w:rsidR="00D27DC9" w:rsidRPr="00454AC7" w:rsidRDefault="00D27DC9" w:rsidP="00D27DC9">
            <w:pPr>
              <w:rPr>
                <w:rFonts w:ascii="Arial" w:hAnsi="Arial" w:cs="Arial"/>
                <w:sz w:val="24"/>
                <w:szCs w:val="24"/>
              </w:rPr>
            </w:pPr>
          </w:p>
        </w:tc>
      </w:tr>
    </w:tbl>
    <w:p w:rsidR="00232773" w:rsidRPr="00454AC7" w:rsidRDefault="00232773">
      <w:pPr>
        <w:rPr>
          <w:rFonts w:ascii="Arial" w:hAnsi="Arial" w:cs="Arial"/>
          <w:sz w:val="24"/>
          <w:szCs w:val="24"/>
        </w:rPr>
      </w:pPr>
    </w:p>
    <w:p w:rsidR="00232773" w:rsidRPr="00454AC7" w:rsidRDefault="00232773">
      <w:pPr>
        <w:rPr>
          <w:rFonts w:ascii="Arial" w:hAnsi="Arial" w:cs="Arial"/>
          <w:sz w:val="24"/>
          <w:szCs w:val="24"/>
        </w:rPr>
      </w:pPr>
    </w:p>
    <w:p w:rsidR="00232773" w:rsidRPr="00454AC7" w:rsidRDefault="00232773">
      <w:pPr>
        <w:rPr>
          <w:rFonts w:ascii="Arial" w:hAnsi="Arial" w:cs="Arial"/>
          <w:sz w:val="24"/>
          <w:szCs w:val="24"/>
        </w:rPr>
      </w:pPr>
    </w:p>
    <w:sectPr w:rsidR="00232773" w:rsidRPr="00454A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5F" w:rsidRDefault="00CB535F" w:rsidP="005D2AE0">
      <w:pPr>
        <w:spacing w:after="0" w:line="240" w:lineRule="auto"/>
      </w:pPr>
      <w:r>
        <w:separator/>
      </w:r>
    </w:p>
  </w:endnote>
  <w:endnote w:type="continuationSeparator" w:id="0">
    <w:p w:rsidR="00CB535F" w:rsidRDefault="00CB535F" w:rsidP="005D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5F" w:rsidRDefault="00CB535F" w:rsidP="005D2AE0">
      <w:pPr>
        <w:spacing w:after="0" w:line="240" w:lineRule="auto"/>
      </w:pPr>
      <w:r>
        <w:separator/>
      </w:r>
    </w:p>
  </w:footnote>
  <w:footnote w:type="continuationSeparator" w:id="0">
    <w:p w:rsidR="00CB535F" w:rsidRDefault="00CB535F" w:rsidP="005D2AE0">
      <w:pPr>
        <w:spacing w:after="0" w:line="240" w:lineRule="auto"/>
      </w:pPr>
      <w:r>
        <w:continuationSeparator/>
      </w:r>
    </w:p>
  </w:footnote>
  <w:footnote w:id="1">
    <w:p w:rsidR="005D2AE0" w:rsidRDefault="005D2AE0">
      <w:pPr>
        <w:pStyle w:val="FootnoteText"/>
      </w:pPr>
      <w:r>
        <w:rPr>
          <w:rStyle w:val="FootnoteReference"/>
        </w:rPr>
        <w:footnoteRef/>
      </w:r>
      <w:r>
        <w:t xml:space="preserve"> A score of over 70 out of 100 is a good level of cycling, between 40 and 70 is “improved” and below 40 is poor.  The strategy is aimed at maximising routes with a score of 70 or more.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F8"/>
    <w:multiLevelType w:val="hybridMultilevel"/>
    <w:tmpl w:val="C170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7372C"/>
    <w:multiLevelType w:val="hybridMultilevel"/>
    <w:tmpl w:val="B54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B7DD7"/>
    <w:multiLevelType w:val="hybridMultilevel"/>
    <w:tmpl w:val="E9CE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65518"/>
    <w:multiLevelType w:val="multilevel"/>
    <w:tmpl w:val="76DC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B3F69"/>
    <w:multiLevelType w:val="hybridMultilevel"/>
    <w:tmpl w:val="9C96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B5AB7"/>
    <w:multiLevelType w:val="hybridMultilevel"/>
    <w:tmpl w:val="CE2E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71062"/>
    <w:multiLevelType w:val="hybridMultilevel"/>
    <w:tmpl w:val="8A9CEC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3FB13E4"/>
    <w:multiLevelType w:val="hybridMultilevel"/>
    <w:tmpl w:val="6BE0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65A43"/>
    <w:multiLevelType w:val="hybridMultilevel"/>
    <w:tmpl w:val="FF14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A6C45"/>
    <w:multiLevelType w:val="hybridMultilevel"/>
    <w:tmpl w:val="C0F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8174C"/>
    <w:multiLevelType w:val="hybridMultilevel"/>
    <w:tmpl w:val="FDB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007E8"/>
    <w:multiLevelType w:val="hybridMultilevel"/>
    <w:tmpl w:val="FAD6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1"/>
  </w:num>
  <w:num w:numId="5">
    <w:abstractNumId w:val="6"/>
  </w:num>
  <w:num w:numId="6">
    <w:abstractNumId w:val="10"/>
  </w:num>
  <w:num w:numId="7">
    <w:abstractNumId w:val="2"/>
  </w:num>
  <w:num w:numId="8">
    <w:abstractNumId w:val="0"/>
  </w:num>
  <w:num w:numId="9">
    <w:abstractNumId w:val="7"/>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73"/>
    <w:rsid w:val="00013624"/>
    <w:rsid w:val="00024AB1"/>
    <w:rsid w:val="000367F7"/>
    <w:rsid w:val="00045B31"/>
    <w:rsid w:val="00047ED6"/>
    <w:rsid w:val="00051519"/>
    <w:rsid w:val="000E1EF2"/>
    <w:rsid w:val="00171B2F"/>
    <w:rsid w:val="00214C7F"/>
    <w:rsid w:val="00232773"/>
    <w:rsid w:val="002401FD"/>
    <w:rsid w:val="00256B30"/>
    <w:rsid w:val="002B1822"/>
    <w:rsid w:val="00370E93"/>
    <w:rsid w:val="00376C2B"/>
    <w:rsid w:val="003E0B79"/>
    <w:rsid w:val="00412199"/>
    <w:rsid w:val="004126A1"/>
    <w:rsid w:val="0042432D"/>
    <w:rsid w:val="00454AC7"/>
    <w:rsid w:val="004C6488"/>
    <w:rsid w:val="004D6C14"/>
    <w:rsid w:val="005D2AE0"/>
    <w:rsid w:val="005F2530"/>
    <w:rsid w:val="00675405"/>
    <w:rsid w:val="00683CEA"/>
    <w:rsid w:val="006926C4"/>
    <w:rsid w:val="006C5312"/>
    <w:rsid w:val="006E0E8E"/>
    <w:rsid w:val="006E1824"/>
    <w:rsid w:val="007159F4"/>
    <w:rsid w:val="00733891"/>
    <w:rsid w:val="00752F64"/>
    <w:rsid w:val="007945CC"/>
    <w:rsid w:val="007A390B"/>
    <w:rsid w:val="00845DFB"/>
    <w:rsid w:val="008C1CA9"/>
    <w:rsid w:val="00905137"/>
    <w:rsid w:val="00931A2A"/>
    <w:rsid w:val="00935447"/>
    <w:rsid w:val="00947261"/>
    <w:rsid w:val="00A004A5"/>
    <w:rsid w:val="00A25E21"/>
    <w:rsid w:val="00A42698"/>
    <w:rsid w:val="00A532AC"/>
    <w:rsid w:val="00AC221F"/>
    <w:rsid w:val="00B06824"/>
    <w:rsid w:val="00B34A27"/>
    <w:rsid w:val="00BA28F6"/>
    <w:rsid w:val="00BA5B51"/>
    <w:rsid w:val="00C04E09"/>
    <w:rsid w:val="00C127D6"/>
    <w:rsid w:val="00C46BC4"/>
    <w:rsid w:val="00C77D19"/>
    <w:rsid w:val="00CB535F"/>
    <w:rsid w:val="00CE71D1"/>
    <w:rsid w:val="00D27DC9"/>
    <w:rsid w:val="00DC7F3C"/>
    <w:rsid w:val="00DD11A1"/>
    <w:rsid w:val="00DF3767"/>
    <w:rsid w:val="00F14DD0"/>
    <w:rsid w:val="00F15E13"/>
    <w:rsid w:val="00F55BFC"/>
    <w:rsid w:val="00FB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A6741-4B5F-4C24-B316-C7E57706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D19"/>
    <w:pPr>
      <w:ind w:left="720"/>
      <w:contextualSpacing/>
    </w:pPr>
  </w:style>
  <w:style w:type="character" w:styleId="Hyperlink">
    <w:name w:val="Hyperlink"/>
    <w:basedOn w:val="DefaultParagraphFont"/>
    <w:uiPriority w:val="99"/>
    <w:unhideWhenUsed/>
    <w:rsid w:val="00013624"/>
    <w:rPr>
      <w:color w:val="0563C1" w:themeColor="hyperlink"/>
      <w:u w:val="single"/>
    </w:rPr>
  </w:style>
  <w:style w:type="paragraph" w:styleId="FootnoteText">
    <w:name w:val="footnote text"/>
    <w:basedOn w:val="Normal"/>
    <w:link w:val="FootnoteTextChar"/>
    <w:uiPriority w:val="99"/>
    <w:semiHidden/>
    <w:unhideWhenUsed/>
    <w:rsid w:val="005D2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AE0"/>
    <w:rPr>
      <w:sz w:val="20"/>
      <w:szCs w:val="20"/>
    </w:rPr>
  </w:style>
  <w:style w:type="character" w:styleId="FootnoteReference">
    <w:name w:val="footnote reference"/>
    <w:basedOn w:val="DefaultParagraphFont"/>
    <w:uiPriority w:val="99"/>
    <w:semiHidden/>
    <w:unhideWhenUsed/>
    <w:rsid w:val="005D2AE0"/>
    <w:rPr>
      <w:vertAlign w:val="superscript"/>
    </w:rPr>
  </w:style>
  <w:style w:type="paragraph" w:customStyle="1" w:styleId="Body">
    <w:name w:val="Body"/>
    <w:rsid w:val="006E0E8E"/>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rmalWeb">
    <w:name w:val="Normal (Web)"/>
    <w:basedOn w:val="Normal"/>
    <w:uiPriority w:val="99"/>
    <w:semiHidden/>
    <w:unhideWhenUsed/>
    <w:rsid w:val="006E0E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47211">
      <w:bodyDiv w:val="1"/>
      <w:marLeft w:val="0"/>
      <w:marRight w:val="0"/>
      <w:marTop w:val="0"/>
      <w:marBottom w:val="0"/>
      <w:divBdr>
        <w:top w:val="none" w:sz="0" w:space="0" w:color="auto"/>
        <w:left w:val="none" w:sz="0" w:space="0" w:color="auto"/>
        <w:bottom w:val="none" w:sz="0" w:space="0" w:color="auto"/>
        <w:right w:val="none" w:sz="0" w:space="0" w:color="auto"/>
      </w:divBdr>
    </w:div>
    <w:div w:id="1816608958">
      <w:bodyDiv w:val="1"/>
      <w:marLeft w:val="0"/>
      <w:marRight w:val="0"/>
      <w:marTop w:val="0"/>
      <w:marBottom w:val="0"/>
      <w:divBdr>
        <w:top w:val="none" w:sz="0" w:space="0" w:color="auto"/>
        <w:left w:val="none" w:sz="0" w:space="0" w:color="auto"/>
        <w:bottom w:val="none" w:sz="0" w:space="0" w:color="auto"/>
        <w:right w:val="none" w:sz="0" w:space="0" w:color="auto"/>
      </w:divBdr>
    </w:div>
    <w:div w:id="19162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erhamlets.gov.uk/Documents/Transport-and-infrastructure/Transport-planning/QW_Newham_Greenway_Map.pdf" TargetMode="External"/><Relationship Id="rId13" Type="http://schemas.openxmlformats.org/officeDocument/2006/relationships/hyperlink" Target="http://www.newhamcyclists.org.uk/wp-content/uploads/2017/07/Microsoft-Word-Newham-RoadDangerHealthyStreetsBriefing-29Jul17.docx.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hamcyclists.org.uk/wp-content/uploads/2018/03/Newham-Recorder-Feb-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hamcyclists.org.uk/wp-content/uploads/2017/10/Cycling-in-Newham.pdf" TargetMode="External"/><Relationship Id="rId5" Type="http://schemas.openxmlformats.org/officeDocument/2006/relationships/webSettings" Target="webSettings.xml"/><Relationship Id="rId15" Type="http://schemas.openxmlformats.org/officeDocument/2006/relationships/hyperlink" Target="https://mgov.newham.gov.uk/documents/s118611/LBN%20Cycling%20Strategy%202018-2025%20DRAFT%20FOR%20CABINET.pdf" TargetMode="External"/><Relationship Id="rId10" Type="http://schemas.openxmlformats.org/officeDocument/2006/relationships/hyperlink" Target="https://lcc.org.uk/pages/my-liveable-london" TargetMode="External"/><Relationship Id="rId4" Type="http://schemas.openxmlformats.org/officeDocument/2006/relationships/settings" Target="settings.xml"/><Relationship Id="rId9" Type="http://schemas.openxmlformats.org/officeDocument/2006/relationships/hyperlink" Target="http://www.newhamcyclists.org.uk/wp-content/uploads/2017/07/Microsoft-Word-Newham-RoadDangerHealthyStreetsBriefing-29Jul17.docx.pdf" TargetMode="External"/><Relationship Id="rId14" Type="http://schemas.openxmlformats.org/officeDocument/2006/relationships/hyperlink" Target="https://www.newham.gov.uk/Documents/Environment%20and%20planning/SD09InfrastructureDeliveryPlanFeb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AC5D-4C3A-49E8-A5E4-86F441C8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6376</TotalTime>
  <Pages>12</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Ridout</dc:creator>
  <cp:keywords/>
  <dc:description/>
  <cp:lastModifiedBy>Jane Ridout</cp:lastModifiedBy>
  <cp:revision>15</cp:revision>
  <dcterms:created xsi:type="dcterms:W3CDTF">2018-02-03T15:32:00Z</dcterms:created>
  <dcterms:modified xsi:type="dcterms:W3CDTF">2018-04-15T18:14:00Z</dcterms:modified>
</cp:coreProperties>
</file>