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67E" w:rsidRPr="00932C15" w:rsidRDefault="00932C15">
      <w:pPr>
        <w:rPr>
          <w:rFonts w:ascii="Arial" w:hAnsi="Arial" w:cs="Arial"/>
          <w:b/>
          <w:sz w:val="24"/>
          <w:szCs w:val="24"/>
        </w:rPr>
      </w:pPr>
      <w:r w:rsidRPr="00932C15">
        <w:rPr>
          <w:rFonts w:ascii="Arial" w:hAnsi="Arial" w:cs="Arial"/>
          <w:b/>
          <w:sz w:val="24"/>
          <w:szCs w:val="24"/>
        </w:rPr>
        <w:t>NEWHAM CYCLISTS ANNUAL REPORT 2018-19</w:t>
      </w:r>
    </w:p>
    <w:p w:rsidR="00D95709" w:rsidRDefault="00D95709">
      <w:pPr>
        <w:rPr>
          <w:rFonts w:ascii="Arial" w:hAnsi="Arial" w:cs="Arial"/>
          <w:sz w:val="24"/>
          <w:szCs w:val="24"/>
        </w:rPr>
      </w:pPr>
    </w:p>
    <w:p w:rsidR="00932C15" w:rsidRPr="00A14CC7" w:rsidRDefault="0068784D">
      <w:pPr>
        <w:rPr>
          <w:rFonts w:ascii="Arial" w:hAnsi="Arial" w:cs="Arial"/>
          <w:b/>
          <w:i/>
          <w:sz w:val="24"/>
          <w:szCs w:val="24"/>
        </w:rPr>
      </w:pPr>
      <w:r w:rsidRPr="00A14CC7">
        <w:rPr>
          <w:rFonts w:ascii="Arial" w:hAnsi="Arial" w:cs="Arial"/>
          <w:b/>
          <w:i/>
          <w:sz w:val="24"/>
          <w:szCs w:val="24"/>
        </w:rPr>
        <w:t>Headlines</w:t>
      </w:r>
    </w:p>
    <w:p w:rsidR="0068784D" w:rsidRPr="00A14CC7" w:rsidRDefault="0068784D" w:rsidP="0068784D">
      <w:pPr>
        <w:pStyle w:val="ListParagraph"/>
        <w:numPr>
          <w:ilvl w:val="0"/>
          <w:numId w:val="11"/>
        </w:numPr>
        <w:rPr>
          <w:rFonts w:ascii="Arial" w:hAnsi="Arial" w:cs="Arial"/>
          <w:i/>
          <w:sz w:val="24"/>
          <w:szCs w:val="24"/>
        </w:rPr>
      </w:pPr>
      <w:r w:rsidRPr="00A14CC7">
        <w:rPr>
          <w:rFonts w:ascii="Arial" w:hAnsi="Arial" w:cs="Arial"/>
          <w:i/>
          <w:sz w:val="24"/>
          <w:szCs w:val="24"/>
        </w:rPr>
        <w:t>A busy, varied and interesting rides programme.</w:t>
      </w:r>
    </w:p>
    <w:p w:rsidR="0068784D" w:rsidRPr="00A14CC7" w:rsidRDefault="0068784D" w:rsidP="0068784D">
      <w:pPr>
        <w:pStyle w:val="ListParagraph"/>
        <w:numPr>
          <w:ilvl w:val="0"/>
          <w:numId w:val="11"/>
        </w:numPr>
        <w:rPr>
          <w:rFonts w:ascii="Arial" w:hAnsi="Arial" w:cs="Arial"/>
          <w:i/>
          <w:sz w:val="24"/>
          <w:szCs w:val="24"/>
        </w:rPr>
      </w:pPr>
      <w:r w:rsidRPr="00A14CC7">
        <w:rPr>
          <w:rFonts w:ascii="Arial" w:hAnsi="Arial" w:cs="Arial"/>
          <w:i/>
          <w:sz w:val="24"/>
          <w:szCs w:val="24"/>
        </w:rPr>
        <w:t>A campaigning award.</w:t>
      </w:r>
    </w:p>
    <w:p w:rsidR="00D63BB0" w:rsidRPr="00A14CC7" w:rsidRDefault="00D63BB0" w:rsidP="0068784D">
      <w:pPr>
        <w:pStyle w:val="ListParagraph"/>
        <w:numPr>
          <w:ilvl w:val="0"/>
          <w:numId w:val="11"/>
        </w:numPr>
        <w:rPr>
          <w:rFonts w:ascii="Arial" w:hAnsi="Arial" w:cs="Arial"/>
          <w:i/>
          <w:sz w:val="24"/>
          <w:szCs w:val="24"/>
        </w:rPr>
      </w:pPr>
      <w:r w:rsidRPr="00A14CC7">
        <w:rPr>
          <w:rFonts w:ascii="Arial" w:hAnsi="Arial" w:cs="Arial"/>
          <w:i/>
          <w:sz w:val="24"/>
          <w:szCs w:val="24"/>
        </w:rPr>
        <w:t xml:space="preserve">A busy year on infrastructure including some </w:t>
      </w:r>
      <w:r w:rsidR="00D30414" w:rsidRPr="00A14CC7">
        <w:rPr>
          <w:rFonts w:ascii="Arial" w:hAnsi="Arial" w:cs="Arial"/>
          <w:i/>
          <w:sz w:val="24"/>
          <w:szCs w:val="24"/>
        </w:rPr>
        <w:t>important</w:t>
      </w:r>
      <w:r w:rsidRPr="00A14CC7">
        <w:rPr>
          <w:rFonts w:ascii="Arial" w:hAnsi="Arial" w:cs="Arial"/>
          <w:i/>
          <w:sz w:val="24"/>
          <w:szCs w:val="24"/>
        </w:rPr>
        <w:t xml:space="preserve"> consultation responses on </w:t>
      </w:r>
      <w:r w:rsidR="00D30414" w:rsidRPr="00A14CC7">
        <w:rPr>
          <w:rFonts w:ascii="Arial" w:hAnsi="Arial" w:cs="Arial"/>
          <w:i/>
          <w:sz w:val="24"/>
          <w:szCs w:val="24"/>
        </w:rPr>
        <w:t>Stratford Waterfront, Barking Rd/</w:t>
      </w:r>
      <w:proofErr w:type="spellStart"/>
      <w:r w:rsidR="00D30414" w:rsidRPr="00A14CC7">
        <w:rPr>
          <w:rFonts w:ascii="Arial" w:hAnsi="Arial" w:cs="Arial"/>
          <w:i/>
          <w:sz w:val="24"/>
          <w:szCs w:val="24"/>
        </w:rPr>
        <w:t>Greengate</w:t>
      </w:r>
      <w:proofErr w:type="spellEnd"/>
      <w:r w:rsidR="00D30414" w:rsidRPr="00A14CC7">
        <w:rPr>
          <w:rFonts w:ascii="Arial" w:hAnsi="Arial" w:cs="Arial"/>
          <w:i/>
          <w:sz w:val="24"/>
          <w:szCs w:val="24"/>
        </w:rPr>
        <w:t xml:space="preserve"> St, </w:t>
      </w:r>
      <w:proofErr w:type="spellStart"/>
      <w:r w:rsidR="00D30414" w:rsidRPr="00A14CC7">
        <w:rPr>
          <w:rFonts w:ascii="Arial" w:hAnsi="Arial" w:cs="Arial"/>
          <w:i/>
          <w:sz w:val="24"/>
          <w:szCs w:val="24"/>
        </w:rPr>
        <w:t>Quietway</w:t>
      </w:r>
      <w:proofErr w:type="spellEnd"/>
      <w:r w:rsidR="00D30414" w:rsidRPr="00A14CC7">
        <w:rPr>
          <w:rFonts w:ascii="Arial" w:hAnsi="Arial" w:cs="Arial"/>
          <w:i/>
          <w:sz w:val="24"/>
          <w:szCs w:val="24"/>
        </w:rPr>
        <w:t xml:space="preserve"> 6</w:t>
      </w:r>
    </w:p>
    <w:p w:rsidR="0068784D" w:rsidRPr="00A14CC7" w:rsidRDefault="0068784D" w:rsidP="0068784D">
      <w:pPr>
        <w:pStyle w:val="ListParagraph"/>
        <w:numPr>
          <w:ilvl w:val="0"/>
          <w:numId w:val="11"/>
        </w:numPr>
        <w:rPr>
          <w:rFonts w:ascii="Arial" w:hAnsi="Arial" w:cs="Arial"/>
          <w:i/>
          <w:sz w:val="24"/>
          <w:szCs w:val="24"/>
        </w:rPr>
      </w:pPr>
      <w:r w:rsidRPr="00A14CC7">
        <w:rPr>
          <w:rFonts w:ascii="Arial" w:hAnsi="Arial" w:cs="Arial"/>
          <w:i/>
          <w:sz w:val="24"/>
          <w:szCs w:val="24"/>
        </w:rPr>
        <w:t>Developing partnerships.</w:t>
      </w:r>
    </w:p>
    <w:p w:rsidR="00D63BB0" w:rsidRPr="00A14CC7" w:rsidRDefault="00D63BB0" w:rsidP="0068784D">
      <w:pPr>
        <w:pStyle w:val="ListParagraph"/>
        <w:numPr>
          <w:ilvl w:val="0"/>
          <w:numId w:val="11"/>
        </w:numPr>
        <w:rPr>
          <w:rFonts w:ascii="Arial" w:hAnsi="Arial" w:cs="Arial"/>
          <w:i/>
          <w:sz w:val="24"/>
          <w:szCs w:val="24"/>
        </w:rPr>
      </w:pPr>
      <w:r w:rsidRPr="00A14CC7">
        <w:rPr>
          <w:rFonts w:ascii="Arial" w:hAnsi="Arial" w:cs="Arial"/>
          <w:i/>
          <w:sz w:val="24"/>
          <w:szCs w:val="24"/>
        </w:rPr>
        <w:t>Sustainable finances</w:t>
      </w:r>
    </w:p>
    <w:p w:rsidR="00D07CA0" w:rsidRDefault="00D07CA0" w:rsidP="00D63BB0">
      <w:pPr>
        <w:pStyle w:val="ListParagraph"/>
        <w:rPr>
          <w:rFonts w:ascii="Arial" w:hAnsi="Arial" w:cs="Arial"/>
          <w:sz w:val="24"/>
          <w:szCs w:val="24"/>
        </w:rPr>
      </w:pPr>
    </w:p>
    <w:p w:rsidR="00D07CA0" w:rsidRPr="00A14CC7" w:rsidRDefault="00D07CA0" w:rsidP="00D07CA0">
      <w:pPr>
        <w:pStyle w:val="ListParagraph"/>
        <w:ind w:left="0"/>
        <w:rPr>
          <w:rFonts w:ascii="Arial" w:hAnsi="Arial" w:cs="Arial"/>
          <w:i/>
          <w:sz w:val="24"/>
          <w:szCs w:val="24"/>
        </w:rPr>
      </w:pPr>
      <w:r w:rsidRPr="00A14CC7">
        <w:rPr>
          <w:rFonts w:ascii="Arial" w:hAnsi="Arial" w:cs="Arial"/>
          <w:i/>
          <w:sz w:val="24"/>
          <w:szCs w:val="24"/>
        </w:rPr>
        <w:t>Looking ahead:</w:t>
      </w:r>
    </w:p>
    <w:p w:rsidR="00D07CA0" w:rsidRPr="00A14CC7" w:rsidRDefault="00D07CA0" w:rsidP="00D07CA0">
      <w:pPr>
        <w:pStyle w:val="ListParagraph"/>
        <w:ind w:left="0"/>
        <w:rPr>
          <w:rFonts w:ascii="Arial" w:hAnsi="Arial" w:cs="Arial"/>
          <w:i/>
          <w:sz w:val="24"/>
          <w:szCs w:val="24"/>
        </w:rPr>
      </w:pPr>
    </w:p>
    <w:p w:rsidR="00D07CA0" w:rsidRPr="00A14CC7" w:rsidRDefault="00D07CA0" w:rsidP="00D07CA0">
      <w:pPr>
        <w:pStyle w:val="ListParagraph"/>
        <w:numPr>
          <w:ilvl w:val="0"/>
          <w:numId w:val="13"/>
        </w:numPr>
        <w:rPr>
          <w:rFonts w:ascii="Arial" w:hAnsi="Arial" w:cs="Arial"/>
          <w:i/>
          <w:sz w:val="24"/>
          <w:szCs w:val="24"/>
        </w:rPr>
      </w:pPr>
      <w:r w:rsidRPr="00A14CC7">
        <w:rPr>
          <w:rFonts w:ascii="Arial" w:hAnsi="Arial" w:cs="Arial"/>
          <w:i/>
          <w:sz w:val="24"/>
          <w:szCs w:val="24"/>
        </w:rPr>
        <w:t>How do we communicate with our members</w:t>
      </w:r>
      <w:r w:rsidR="00A14CC7">
        <w:rPr>
          <w:rFonts w:ascii="Arial" w:hAnsi="Arial" w:cs="Arial"/>
          <w:i/>
          <w:sz w:val="24"/>
          <w:szCs w:val="24"/>
        </w:rPr>
        <w:t>?</w:t>
      </w:r>
      <w:r w:rsidRPr="00A14CC7">
        <w:rPr>
          <w:rFonts w:ascii="Arial" w:hAnsi="Arial" w:cs="Arial"/>
          <w:i/>
          <w:sz w:val="24"/>
          <w:szCs w:val="24"/>
        </w:rPr>
        <w:t xml:space="preserve"> </w:t>
      </w:r>
    </w:p>
    <w:p w:rsidR="00D07CA0" w:rsidRPr="00A14CC7" w:rsidRDefault="00D07CA0" w:rsidP="00D07CA0">
      <w:pPr>
        <w:pStyle w:val="ListParagraph"/>
        <w:numPr>
          <w:ilvl w:val="0"/>
          <w:numId w:val="13"/>
        </w:numPr>
        <w:rPr>
          <w:rFonts w:ascii="Arial" w:hAnsi="Arial" w:cs="Arial"/>
          <w:i/>
          <w:sz w:val="24"/>
          <w:szCs w:val="24"/>
        </w:rPr>
      </w:pPr>
      <w:r w:rsidRPr="00A14CC7">
        <w:rPr>
          <w:rFonts w:ascii="Arial" w:hAnsi="Arial" w:cs="Arial"/>
          <w:i/>
          <w:sz w:val="24"/>
          <w:szCs w:val="24"/>
        </w:rPr>
        <w:t>How can we maximise the impact of our consultation responses</w:t>
      </w:r>
      <w:r w:rsidR="00A14CC7">
        <w:rPr>
          <w:rFonts w:ascii="Arial" w:hAnsi="Arial" w:cs="Arial"/>
          <w:i/>
          <w:sz w:val="24"/>
          <w:szCs w:val="24"/>
        </w:rPr>
        <w:t>?</w:t>
      </w:r>
      <w:r w:rsidRPr="00A14CC7">
        <w:rPr>
          <w:rFonts w:ascii="Arial" w:hAnsi="Arial" w:cs="Arial"/>
          <w:i/>
          <w:sz w:val="24"/>
          <w:szCs w:val="24"/>
        </w:rPr>
        <w:t xml:space="preserve"> </w:t>
      </w:r>
    </w:p>
    <w:p w:rsidR="00D07CA0" w:rsidRPr="00A14CC7" w:rsidRDefault="00D07CA0" w:rsidP="00D07CA0">
      <w:pPr>
        <w:pStyle w:val="ListParagraph"/>
        <w:numPr>
          <w:ilvl w:val="0"/>
          <w:numId w:val="13"/>
        </w:numPr>
        <w:rPr>
          <w:rFonts w:ascii="Arial" w:hAnsi="Arial" w:cs="Arial"/>
          <w:i/>
          <w:sz w:val="24"/>
          <w:szCs w:val="24"/>
        </w:rPr>
      </w:pPr>
      <w:r w:rsidRPr="00A14CC7">
        <w:rPr>
          <w:rFonts w:ascii="Arial" w:hAnsi="Arial" w:cs="Arial"/>
          <w:i/>
          <w:sz w:val="24"/>
          <w:szCs w:val="24"/>
        </w:rPr>
        <w:t xml:space="preserve">Ensuring that Newham’s Liveable Neighbourhood scheme around Freemason’s Rd maintains the quality of the bid, </w:t>
      </w:r>
    </w:p>
    <w:p w:rsidR="00D07CA0" w:rsidRPr="00A14CC7" w:rsidRDefault="00D07CA0" w:rsidP="00D07CA0">
      <w:pPr>
        <w:pStyle w:val="ListParagraph"/>
        <w:numPr>
          <w:ilvl w:val="0"/>
          <w:numId w:val="13"/>
        </w:numPr>
        <w:rPr>
          <w:rFonts w:ascii="Arial" w:hAnsi="Arial" w:cs="Arial"/>
          <w:i/>
          <w:sz w:val="24"/>
          <w:szCs w:val="24"/>
        </w:rPr>
      </w:pPr>
      <w:r w:rsidRPr="00A14CC7">
        <w:rPr>
          <w:rFonts w:ascii="Arial" w:hAnsi="Arial" w:cs="Arial"/>
          <w:i/>
          <w:sz w:val="24"/>
          <w:szCs w:val="24"/>
        </w:rPr>
        <w:t>Promotion of other Liveable Neighbourhoods and other emerging schemes such as the Romford Rd Corridor.</w:t>
      </w:r>
    </w:p>
    <w:p w:rsidR="00D30414" w:rsidRPr="00A14CC7" w:rsidRDefault="00D30414" w:rsidP="00D07CA0">
      <w:pPr>
        <w:pStyle w:val="ListParagraph"/>
        <w:numPr>
          <w:ilvl w:val="0"/>
          <w:numId w:val="13"/>
        </w:numPr>
        <w:rPr>
          <w:rFonts w:ascii="Arial" w:hAnsi="Arial" w:cs="Arial"/>
          <w:i/>
          <w:sz w:val="24"/>
          <w:szCs w:val="24"/>
        </w:rPr>
      </w:pPr>
      <w:r w:rsidRPr="00A14CC7">
        <w:rPr>
          <w:rFonts w:ascii="Arial" w:hAnsi="Arial" w:cs="Arial"/>
          <w:i/>
          <w:sz w:val="24"/>
          <w:szCs w:val="24"/>
        </w:rPr>
        <w:t>Ensuring delivery of Newham LIP and Cycle Strategy</w:t>
      </w:r>
    </w:p>
    <w:p w:rsidR="00346F3D" w:rsidRPr="00A14CC7" w:rsidRDefault="00346F3D" w:rsidP="00D07CA0">
      <w:pPr>
        <w:pStyle w:val="ListParagraph"/>
        <w:numPr>
          <w:ilvl w:val="0"/>
          <w:numId w:val="13"/>
        </w:numPr>
        <w:rPr>
          <w:rFonts w:ascii="Arial" w:hAnsi="Arial" w:cs="Arial"/>
          <w:i/>
          <w:sz w:val="24"/>
          <w:szCs w:val="24"/>
        </w:rPr>
      </w:pPr>
      <w:r w:rsidRPr="00A14CC7">
        <w:rPr>
          <w:rFonts w:ascii="Arial" w:hAnsi="Arial" w:cs="Arial"/>
          <w:i/>
          <w:sz w:val="24"/>
          <w:szCs w:val="24"/>
        </w:rPr>
        <w:t xml:space="preserve">Queen </w:t>
      </w:r>
      <w:r w:rsidR="00A14CC7">
        <w:rPr>
          <w:rFonts w:ascii="Arial" w:hAnsi="Arial" w:cs="Arial"/>
          <w:i/>
          <w:sz w:val="24"/>
          <w:szCs w:val="24"/>
        </w:rPr>
        <w:t>El</w:t>
      </w:r>
      <w:r w:rsidRPr="00A14CC7">
        <w:rPr>
          <w:rFonts w:ascii="Arial" w:hAnsi="Arial" w:cs="Arial"/>
          <w:i/>
          <w:sz w:val="24"/>
          <w:szCs w:val="24"/>
        </w:rPr>
        <w:t xml:space="preserve">izabeth Olympic </w:t>
      </w:r>
      <w:r w:rsidR="00A14CC7">
        <w:rPr>
          <w:rFonts w:ascii="Arial" w:hAnsi="Arial" w:cs="Arial"/>
          <w:i/>
          <w:sz w:val="24"/>
          <w:szCs w:val="24"/>
        </w:rPr>
        <w:t>P</w:t>
      </w:r>
      <w:r w:rsidRPr="00A14CC7">
        <w:rPr>
          <w:rFonts w:ascii="Arial" w:hAnsi="Arial" w:cs="Arial"/>
          <w:i/>
          <w:sz w:val="24"/>
          <w:szCs w:val="24"/>
        </w:rPr>
        <w:t>ark and Westfield</w:t>
      </w:r>
    </w:p>
    <w:p w:rsidR="0068784D" w:rsidRDefault="0068784D">
      <w:pPr>
        <w:rPr>
          <w:rFonts w:ascii="Arial" w:hAnsi="Arial" w:cs="Arial"/>
          <w:b/>
          <w:sz w:val="24"/>
          <w:szCs w:val="24"/>
        </w:rPr>
      </w:pPr>
    </w:p>
    <w:p w:rsidR="003A0AE3" w:rsidRDefault="0042103A">
      <w:pPr>
        <w:rPr>
          <w:rFonts w:ascii="Arial" w:hAnsi="Arial" w:cs="Arial"/>
          <w:b/>
          <w:sz w:val="24"/>
          <w:szCs w:val="24"/>
        </w:rPr>
      </w:pPr>
      <w:r>
        <w:rPr>
          <w:rFonts w:ascii="Arial" w:hAnsi="Arial" w:cs="Arial"/>
          <w:b/>
          <w:sz w:val="24"/>
          <w:szCs w:val="24"/>
        </w:rPr>
        <w:t xml:space="preserve">Our Officers and </w:t>
      </w:r>
      <w:r w:rsidR="00DD57EF">
        <w:rPr>
          <w:rFonts w:ascii="Arial" w:hAnsi="Arial" w:cs="Arial"/>
          <w:b/>
          <w:sz w:val="24"/>
          <w:szCs w:val="24"/>
        </w:rPr>
        <w:t xml:space="preserve">relations with the </w:t>
      </w:r>
      <w:r>
        <w:rPr>
          <w:rFonts w:ascii="Arial" w:hAnsi="Arial" w:cs="Arial"/>
          <w:b/>
          <w:sz w:val="24"/>
          <w:szCs w:val="24"/>
        </w:rPr>
        <w:t>London Cycling Campaign</w:t>
      </w:r>
    </w:p>
    <w:p w:rsidR="003A0AE3" w:rsidRDefault="003A0AE3">
      <w:pPr>
        <w:rPr>
          <w:rFonts w:ascii="Arial" w:hAnsi="Arial" w:cs="Arial"/>
          <w:sz w:val="24"/>
          <w:szCs w:val="24"/>
        </w:rPr>
      </w:pPr>
      <w:r>
        <w:rPr>
          <w:rFonts w:ascii="Arial" w:hAnsi="Arial" w:cs="Arial"/>
          <w:sz w:val="24"/>
          <w:szCs w:val="24"/>
        </w:rPr>
        <w:t>During the year the Officers have been</w:t>
      </w:r>
      <w:r w:rsidR="0042103A">
        <w:rPr>
          <w:rFonts w:ascii="Arial" w:hAnsi="Arial" w:cs="Arial"/>
          <w:sz w:val="24"/>
          <w:szCs w:val="24"/>
        </w:rPr>
        <w:t>:</w:t>
      </w:r>
      <w:r>
        <w:rPr>
          <w:rFonts w:ascii="Arial" w:hAnsi="Arial" w:cs="Arial"/>
          <w:sz w:val="24"/>
          <w:szCs w:val="24"/>
        </w:rPr>
        <w:t xml:space="preserve"> </w:t>
      </w:r>
    </w:p>
    <w:p w:rsidR="003A0AE3" w:rsidRPr="0042103A" w:rsidRDefault="003A0AE3" w:rsidP="0042103A">
      <w:pPr>
        <w:pStyle w:val="ListParagraph"/>
        <w:numPr>
          <w:ilvl w:val="0"/>
          <w:numId w:val="10"/>
        </w:numPr>
        <w:rPr>
          <w:rFonts w:ascii="Arial" w:hAnsi="Arial" w:cs="Arial"/>
          <w:sz w:val="24"/>
          <w:szCs w:val="24"/>
        </w:rPr>
      </w:pPr>
      <w:r w:rsidRPr="0042103A">
        <w:rPr>
          <w:rFonts w:ascii="Arial" w:hAnsi="Arial" w:cs="Arial"/>
          <w:sz w:val="24"/>
          <w:szCs w:val="24"/>
        </w:rPr>
        <w:t xml:space="preserve">Joint Co-ordinators:  Arnold Ridout and </w:t>
      </w:r>
      <w:proofErr w:type="spellStart"/>
      <w:r w:rsidRPr="0042103A">
        <w:rPr>
          <w:rFonts w:ascii="Arial" w:hAnsi="Arial" w:cs="Arial"/>
          <w:sz w:val="24"/>
          <w:szCs w:val="24"/>
        </w:rPr>
        <w:t>Kerena</w:t>
      </w:r>
      <w:proofErr w:type="spellEnd"/>
      <w:r w:rsidRPr="0042103A">
        <w:rPr>
          <w:rFonts w:ascii="Arial" w:hAnsi="Arial" w:cs="Arial"/>
          <w:sz w:val="24"/>
          <w:szCs w:val="24"/>
        </w:rPr>
        <w:t xml:space="preserve"> </w:t>
      </w:r>
      <w:proofErr w:type="spellStart"/>
      <w:r w:rsidRPr="0042103A">
        <w:rPr>
          <w:rFonts w:ascii="Arial" w:hAnsi="Arial" w:cs="Arial"/>
          <w:sz w:val="24"/>
          <w:szCs w:val="24"/>
        </w:rPr>
        <w:t>Fussell</w:t>
      </w:r>
      <w:proofErr w:type="spellEnd"/>
    </w:p>
    <w:p w:rsidR="003A0AE3" w:rsidRPr="0042103A" w:rsidRDefault="003A0AE3" w:rsidP="0042103A">
      <w:pPr>
        <w:pStyle w:val="ListParagraph"/>
        <w:numPr>
          <w:ilvl w:val="0"/>
          <w:numId w:val="10"/>
        </w:numPr>
        <w:rPr>
          <w:rFonts w:ascii="Arial" w:hAnsi="Arial" w:cs="Arial"/>
          <w:sz w:val="24"/>
          <w:szCs w:val="24"/>
        </w:rPr>
      </w:pPr>
      <w:r w:rsidRPr="0042103A">
        <w:rPr>
          <w:rFonts w:ascii="Arial" w:hAnsi="Arial" w:cs="Arial"/>
          <w:sz w:val="24"/>
          <w:szCs w:val="24"/>
        </w:rPr>
        <w:t xml:space="preserve">Treasurer:  Bill </w:t>
      </w:r>
      <w:proofErr w:type="spellStart"/>
      <w:r w:rsidRPr="0042103A">
        <w:rPr>
          <w:rFonts w:ascii="Arial" w:hAnsi="Arial" w:cs="Arial"/>
          <w:sz w:val="24"/>
          <w:szCs w:val="24"/>
        </w:rPr>
        <w:t>Bremner</w:t>
      </w:r>
      <w:proofErr w:type="spellEnd"/>
    </w:p>
    <w:p w:rsidR="003A0AE3" w:rsidRPr="0042103A" w:rsidRDefault="00A14CC7" w:rsidP="0042103A">
      <w:pPr>
        <w:pStyle w:val="ListParagraph"/>
        <w:numPr>
          <w:ilvl w:val="0"/>
          <w:numId w:val="10"/>
        </w:numPr>
        <w:rPr>
          <w:rFonts w:ascii="Arial" w:hAnsi="Arial" w:cs="Arial"/>
          <w:sz w:val="24"/>
          <w:szCs w:val="24"/>
        </w:rPr>
      </w:pPr>
      <w:r>
        <w:rPr>
          <w:rFonts w:ascii="Arial" w:hAnsi="Arial" w:cs="Arial"/>
          <w:sz w:val="24"/>
          <w:szCs w:val="24"/>
        </w:rPr>
        <w:t>Local I</w:t>
      </w:r>
      <w:r w:rsidR="003A0AE3" w:rsidRPr="0042103A">
        <w:rPr>
          <w:rFonts w:ascii="Arial" w:hAnsi="Arial" w:cs="Arial"/>
          <w:sz w:val="24"/>
          <w:szCs w:val="24"/>
        </w:rPr>
        <w:t xml:space="preserve">nfrastructure Lead:  </w:t>
      </w:r>
      <w:proofErr w:type="spellStart"/>
      <w:r w:rsidR="003A0AE3" w:rsidRPr="0042103A">
        <w:rPr>
          <w:rFonts w:ascii="Arial" w:hAnsi="Arial" w:cs="Arial"/>
          <w:sz w:val="24"/>
          <w:szCs w:val="24"/>
        </w:rPr>
        <w:t>Olawale</w:t>
      </w:r>
      <w:proofErr w:type="spellEnd"/>
      <w:r w:rsidR="003A0AE3" w:rsidRPr="0042103A">
        <w:rPr>
          <w:rFonts w:ascii="Arial" w:hAnsi="Arial" w:cs="Arial"/>
          <w:sz w:val="24"/>
          <w:szCs w:val="24"/>
        </w:rPr>
        <w:t xml:space="preserve"> </w:t>
      </w:r>
      <w:proofErr w:type="spellStart"/>
      <w:r w:rsidR="003A0AE3" w:rsidRPr="0042103A">
        <w:rPr>
          <w:rFonts w:ascii="Arial" w:hAnsi="Arial" w:cs="Arial"/>
          <w:sz w:val="24"/>
          <w:szCs w:val="24"/>
        </w:rPr>
        <w:t>Ajibola</w:t>
      </w:r>
      <w:proofErr w:type="spellEnd"/>
    </w:p>
    <w:p w:rsidR="003A0AE3" w:rsidRPr="0042103A" w:rsidRDefault="003A0AE3" w:rsidP="0042103A">
      <w:pPr>
        <w:pStyle w:val="ListParagraph"/>
        <w:numPr>
          <w:ilvl w:val="0"/>
          <w:numId w:val="10"/>
        </w:numPr>
        <w:rPr>
          <w:rFonts w:ascii="Arial" w:hAnsi="Arial" w:cs="Arial"/>
          <w:sz w:val="24"/>
          <w:szCs w:val="24"/>
        </w:rPr>
      </w:pPr>
      <w:r w:rsidRPr="0042103A">
        <w:rPr>
          <w:rFonts w:ascii="Arial" w:hAnsi="Arial" w:cs="Arial"/>
          <w:sz w:val="24"/>
          <w:szCs w:val="24"/>
        </w:rPr>
        <w:t>Rides Co-ordinator</w:t>
      </w:r>
      <w:r w:rsidR="0068784D">
        <w:rPr>
          <w:rFonts w:ascii="Arial" w:hAnsi="Arial" w:cs="Arial"/>
          <w:sz w:val="24"/>
          <w:szCs w:val="24"/>
        </w:rPr>
        <w:t>:</w:t>
      </w:r>
      <w:r w:rsidRPr="0042103A">
        <w:rPr>
          <w:rFonts w:ascii="Arial" w:hAnsi="Arial" w:cs="Arial"/>
          <w:sz w:val="24"/>
          <w:szCs w:val="24"/>
        </w:rPr>
        <w:t xml:space="preserve"> Steve Smith</w:t>
      </w:r>
    </w:p>
    <w:p w:rsidR="003A0AE3" w:rsidRDefault="0042103A">
      <w:pPr>
        <w:rPr>
          <w:rFonts w:ascii="Arial" w:hAnsi="Arial" w:cs="Arial"/>
          <w:sz w:val="24"/>
          <w:szCs w:val="24"/>
        </w:rPr>
      </w:pPr>
      <w:r>
        <w:rPr>
          <w:rFonts w:ascii="Arial" w:hAnsi="Arial" w:cs="Arial"/>
          <w:sz w:val="24"/>
          <w:szCs w:val="24"/>
        </w:rPr>
        <w:t>We fully participated in LCC activities, for example providing a feeder ride</w:t>
      </w:r>
      <w:r w:rsidR="00A14CC7">
        <w:rPr>
          <w:rFonts w:ascii="Arial" w:hAnsi="Arial" w:cs="Arial"/>
          <w:sz w:val="24"/>
          <w:szCs w:val="24"/>
        </w:rPr>
        <w:t xml:space="preserve"> </w:t>
      </w:r>
      <w:r w:rsidR="00DD57EF">
        <w:rPr>
          <w:rFonts w:ascii="Arial" w:hAnsi="Arial" w:cs="Arial"/>
          <w:sz w:val="24"/>
          <w:szCs w:val="24"/>
        </w:rPr>
        <w:t>for nearly 100</w:t>
      </w:r>
      <w:r>
        <w:rPr>
          <w:rFonts w:ascii="Arial" w:hAnsi="Arial" w:cs="Arial"/>
          <w:sz w:val="24"/>
          <w:szCs w:val="24"/>
        </w:rPr>
        <w:t xml:space="preserve"> to the Freecycle</w:t>
      </w:r>
      <w:r w:rsidR="0068784D">
        <w:rPr>
          <w:rFonts w:ascii="Arial" w:hAnsi="Arial" w:cs="Arial"/>
          <w:sz w:val="24"/>
          <w:szCs w:val="24"/>
        </w:rPr>
        <w:t xml:space="preserve"> event in Central L</w:t>
      </w:r>
      <w:r w:rsidR="00DD57EF">
        <w:rPr>
          <w:rFonts w:ascii="Arial" w:hAnsi="Arial" w:cs="Arial"/>
          <w:sz w:val="24"/>
          <w:szCs w:val="24"/>
        </w:rPr>
        <w:t>ondon</w:t>
      </w:r>
      <w:r>
        <w:rPr>
          <w:rFonts w:ascii="Arial" w:hAnsi="Arial" w:cs="Arial"/>
          <w:sz w:val="24"/>
          <w:szCs w:val="24"/>
        </w:rPr>
        <w:t>, attendance at LCC Local Group and infrastructure events, and helping (with Waltham Forest) to revive the Redbridge Group.</w:t>
      </w:r>
    </w:p>
    <w:p w:rsidR="0042103A" w:rsidRDefault="0042103A">
      <w:pPr>
        <w:rPr>
          <w:rFonts w:ascii="Arial" w:hAnsi="Arial" w:cs="Arial"/>
          <w:sz w:val="24"/>
          <w:szCs w:val="24"/>
        </w:rPr>
      </w:pPr>
      <w:r>
        <w:rPr>
          <w:rFonts w:ascii="Arial" w:hAnsi="Arial" w:cs="Arial"/>
          <w:sz w:val="24"/>
          <w:szCs w:val="24"/>
        </w:rPr>
        <w:t>Whilst our membership is not particularly great (compared to</w:t>
      </w:r>
      <w:r w:rsidR="00DD57EF">
        <w:rPr>
          <w:rFonts w:ascii="Arial" w:hAnsi="Arial" w:cs="Arial"/>
          <w:sz w:val="24"/>
          <w:szCs w:val="24"/>
        </w:rPr>
        <w:t>, say,</w:t>
      </w:r>
      <w:r>
        <w:rPr>
          <w:rFonts w:ascii="Arial" w:hAnsi="Arial" w:cs="Arial"/>
          <w:sz w:val="24"/>
          <w:szCs w:val="24"/>
        </w:rPr>
        <w:t xml:space="preserve"> </w:t>
      </w:r>
      <w:proofErr w:type="spellStart"/>
      <w:r>
        <w:rPr>
          <w:rFonts w:ascii="Arial" w:hAnsi="Arial" w:cs="Arial"/>
          <w:sz w:val="24"/>
          <w:szCs w:val="24"/>
        </w:rPr>
        <w:t>Hackey</w:t>
      </w:r>
      <w:proofErr w:type="spellEnd"/>
      <w:r>
        <w:rPr>
          <w:rFonts w:ascii="Arial" w:hAnsi="Arial" w:cs="Arial"/>
          <w:sz w:val="24"/>
          <w:szCs w:val="24"/>
        </w:rPr>
        <w:t xml:space="preserve">) </w:t>
      </w:r>
      <w:r w:rsidR="00DD57EF">
        <w:rPr>
          <w:rFonts w:ascii="Arial" w:hAnsi="Arial" w:cs="Arial"/>
          <w:sz w:val="24"/>
          <w:szCs w:val="24"/>
        </w:rPr>
        <w:t xml:space="preserve">it is gradually increasing and </w:t>
      </w:r>
      <w:r>
        <w:rPr>
          <w:rFonts w:ascii="Arial" w:hAnsi="Arial" w:cs="Arial"/>
          <w:sz w:val="24"/>
          <w:szCs w:val="24"/>
        </w:rPr>
        <w:t>we benefit from a high level of participation and over the course of the year</w:t>
      </w:r>
      <w:r w:rsidR="00DD57EF">
        <w:rPr>
          <w:rFonts w:ascii="Arial" w:hAnsi="Arial" w:cs="Arial"/>
          <w:sz w:val="24"/>
          <w:szCs w:val="24"/>
        </w:rPr>
        <w:t xml:space="preserve">.  We are now </w:t>
      </w:r>
      <w:r>
        <w:rPr>
          <w:rFonts w:ascii="Arial" w:hAnsi="Arial" w:cs="Arial"/>
          <w:sz w:val="24"/>
          <w:szCs w:val="24"/>
        </w:rPr>
        <w:t>one of the more active LCC Borough Groups.</w:t>
      </w:r>
    </w:p>
    <w:p w:rsidR="0042103A" w:rsidRDefault="0042103A">
      <w:pPr>
        <w:rPr>
          <w:rFonts w:ascii="Arial" w:hAnsi="Arial" w:cs="Arial"/>
          <w:b/>
          <w:sz w:val="24"/>
          <w:szCs w:val="24"/>
        </w:rPr>
      </w:pPr>
      <w:r w:rsidRPr="0042103A">
        <w:rPr>
          <w:rFonts w:ascii="Arial" w:hAnsi="Arial" w:cs="Arial"/>
          <w:b/>
          <w:sz w:val="24"/>
          <w:szCs w:val="24"/>
        </w:rPr>
        <w:t>Communications</w:t>
      </w:r>
    </w:p>
    <w:p w:rsidR="0042103A" w:rsidRDefault="0042103A">
      <w:pPr>
        <w:rPr>
          <w:rFonts w:ascii="Arial" w:hAnsi="Arial" w:cs="Arial"/>
          <w:sz w:val="24"/>
          <w:szCs w:val="24"/>
        </w:rPr>
      </w:pPr>
      <w:r w:rsidRPr="0042103A">
        <w:rPr>
          <w:rFonts w:ascii="Arial" w:hAnsi="Arial" w:cs="Arial"/>
          <w:sz w:val="24"/>
          <w:szCs w:val="24"/>
        </w:rPr>
        <w:t>We have communica</w:t>
      </w:r>
      <w:r>
        <w:rPr>
          <w:rFonts w:ascii="Arial" w:hAnsi="Arial" w:cs="Arial"/>
          <w:sz w:val="24"/>
          <w:szCs w:val="24"/>
        </w:rPr>
        <w:t xml:space="preserve">ted to members via monthly meetings, our website, social media, a Yahoo Group which has been running for many years and a borough insert into the LCC magazine which is sent to all LCC members resident in Newham. </w:t>
      </w:r>
    </w:p>
    <w:p w:rsidR="0042103A" w:rsidRDefault="0042103A">
      <w:pPr>
        <w:rPr>
          <w:rFonts w:ascii="Arial" w:hAnsi="Arial" w:cs="Arial"/>
          <w:sz w:val="24"/>
          <w:szCs w:val="24"/>
        </w:rPr>
      </w:pPr>
      <w:r>
        <w:rPr>
          <w:rFonts w:ascii="Arial" w:hAnsi="Arial" w:cs="Arial"/>
          <w:sz w:val="24"/>
          <w:szCs w:val="24"/>
        </w:rPr>
        <w:lastRenderedPageBreak/>
        <w:t xml:space="preserve">As we have become more active we have been considering how we can communicate more effectively – especially as the borough insert is due to end soon.  </w:t>
      </w:r>
    </w:p>
    <w:p w:rsidR="0042103A" w:rsidRDefault="0042103A">
      <w:pPr>
        <w:rPr>
          <w:rFonts w:ascii="Arial" w:hAnsi="Arial" w:cs="Arial"/>
          <w:sz w:val="24"/>
          <w:szCs w:val="24"/>
        </w:rPr>
      </w:pPr>
      <w:r>
        <w:rPr>
          <w:rFonts w:ascii="Arial" w:hAnsi="Arial" w:cs="Arial"/>
          <w:sz w:val="24"/>
          <w:szCs w:val="24"/>
        </w:rPr>
        <w:t>One possibility is to make greater use of the facility of LCC to mail out to all members and supporters registered with it.  This has greater coverage and less data protection issues tha</w:t>
      </w:r>
      <w:r w:rsidR="00DD57EF">
        <w:rPr>
          <w:rFonts w:ascii="Arial" w:hAnsi="Arial" w:cs="Arial"/>
          <w:sz w:val="24"/>
          <w:szCs w:val="24"/>
        </w:rPr>
        <w:t>n</w:t>
      </w:r>
      <w:r>
        <w:rPr>
          <w:rFonts w:ascii="Arial" w:hAnsi="Arial" w:cs="Arial"/>
          <w:sz w:val="24"/>
          <w:szCs w:val="24"/>
        </w:rPr>
        <w:t xml:space="preserve"> using a local mail out facility.</w:t>
      </w:r>
    </w:p>
    <w:p w:rsidR="00F14C1A" w:rsidRPr="0042103A" w:rsidRDefault="00F14C1A">
      <w:pPr>
        <w:rPr>
          <w:rFonts w:ascii="Arial" w:hAnsi="Arial" w:cs="Arial"/>
          <w:sz w:val="24"/>
          <w:szCs w:val="24"/>
        </w:rPr>
      </w:pPr>
      <w:r>
        <w:rPr>
          <w:rFonts w:ascii="Arial" w:hAnsi="Arial" w:cs="Arial"/>
          <w:sz w:val="24"/>
          <w:szCs w:val="24"/>
        </w:rPr>
        <w:t xml:space="preserve">Our communication with local Councillors has progressed with </w:t>
      </w:r>
      <w:r w:rsidR="00DD57EF">
        <w:rPr>
          <w:rFonts w:ascii="Arial" w:hAnsi="Arial" w:cs="Arial"/>
          <w:sz w:val="24"/>
          <w:szCs w:val="24"/>
        </w:rPr>
        <w:t xml:space="preserve">resulting </w:t>
      </w:r>
      <w:r>
        <w:rPr>
          <w:rFonts w:ascii="Arial" w:hAnsi="Arial" w:cs="Arial"/>
          <w:sz w:val="24"/>
          <w:szCs w:val="24"/>
        </w:rPr>
        <w:t xml:space="preserve">greater engagement from a number of Councillors sympathetic to cycling.  We have even discovered some regular cyclists amongst those we have contacted. </w:t>
      </w:r>
    </w:p>
    <w:p w:rsidR="003A0AE3" w:rsidRPr="003A0AE3" w:rsidRDefault="003A0AE3">
      <w:pPr>
        <w:rPr>
          <w:rFonts w:ascii="Arial" w:hAnsi="Arial" w:cs="Arial"/>
          <w:sz w:val="24"/>
          <w:szCs w:val="24"/>
        </w:rPr>
      </w:pPr>
    </w:p>
    <w:p w:rsidR="00D95709" w:rsidRDefault="00D95709">
      <w:pPr>
        <w:rPr>
          <w:rFonts w:ascii="Arial" w:hAnsi="Arial" w:cs="Arial"/>
          <w:b/>
          <w:sz w:val="24"/>
          <w:szCs w:val="24"/>
        </w:rPr>
      </w:pPr>
      <w:r w:rsidRPr="00932C15">
        <w:rPr>
          <w:rFonts w:ascii="Arial" w:hAnsi="Arial" w:cs="Arial"/>
          <w:b/>
          <w:sz w:val="24"/>
          <w:szCs w:val="24"/>
        </w:rPr>
        <w:t>Rides</w:t>
      </w:r>
    </w:p>
    <w:p w:rsidR="0068784D" w:rsidRPr="0068784D" w:rsidRDefault="0068784D" w:rsidP="0068784D">
      <w:pPr>
        <w:pStyle w:val="Body"/>
        <w:rPr>
          <w:rFonts w:ascii="Arial" w:hAnsi="Arial" w:cs="Arial"/>
          <w:sz w:val="24"/>
          <w:szCs w:val="24"/>
        </w:rPr>
      </w:pPr>
      <w:proofErr w:type="spellStart"/>
      <w:r w:rsidRPr="0068784D">
        <w:rPr>
          <w:rFonts w:ascii="Arial" w:hAnsi="Arial" w:cs="Arial"/>
          <w:sz w:val="24"/>
          <w:szCs w:val="24"/>
        </w:rPr>
        <w:t>Newham</w:t>
      </w:r>
      <w:proofErr w:type="spellEnd"/>
      <w:r w:rsidRPr="0068784D">
        <w:rPr>
          <w:rFonts w:ascii="Arial" w:hAnsi="Arial" w:cs="Arial"/>
          <w:sz w:val="24"/>
          <w:szCs w:val="24"/>
        </w:rPr>
        <w:t xml:space="preserve"> cyclist now have a comprehensive range of rides to suit all group members.  As well as working with local community groups to </w:t>
      </w:r>
      <w:proofErr w:type="spellStart"/>
      <w:r w:rsidRPr="0068784D">
        <w:rPr>
          <w:rFonts w:ascii="Arial" w:hAnsi="Arial" w:cs="Arial"/>
          <w:sz w:val="24"/>
          <w:szCs w:val="24"/>
        </w:rPr>
        <w:t>organise</w:t>
      </w:r>
      <w:proofErr w:type="spellEnd"/>
      <w:r w:rsidRPr="0068784D">
        <w:rPr>
          <w:rFonts w:ascii="Arial" w:hAnsi="Arial" w:cs="Arial"/>
          <w:sz w:val="24"/>
          <w:szCs w:val="24"/>
        </w:rPr>
        <w:t xml:space="preserve"> rides to meet specific needs, such as Ambition, Aspire and Achieve and Bike from Boleyn we had a minimum of one group ride a month through the year.  Ride reports, route maps and photos for all group rides are posted on the website to provide information, entertainment and encourage participation</w:t>
      </w:r>
    </w:p>
    <w:p w:rsidR="0068784D" w:rsidRPr="0068784D" w:rsidRDefault="0068784D" w:rsidP="0068784D">
      <w:pPr>
        <w:pStyle w:val="Body"/>
        <w:rPr>
          <w:rFonts w:ascii="Arial" w:hAnsi="Arial" w:cs="Arial"/>
          <w:sz w:val="24"/>
          <w:szCs w:val="24"/>
        </w:rPr>
      </w:pPr>
    </w:p>
    <w:p w:rsidR="0068784D" w:rsidRPr="0068784D" w:rsidRDefault="0068784D" w:rsidP="0068784D">
      <w:pPr>
        <w:pStyle w:val="Body"/>
        <w:rPr>
          <w:rFonts w:ascii="Arial" w:hAnsi="Arial" w:cs="Arial"/>
          <w:sz w:val="24"/>
          <w:szCs w:val="24"/>
        </w:rPr>
      </w:pPr>
      <w:r w:rsidRPr="0068784D">
        <w:rPr>
          <w:rFonts w:ascii="Arial" w:hAnsi="Arial" w:cs="Arial"/>
          <w:sz w:val="24"/>
          <w:szCs w:val="24"/>
        </w:rPr>
        <w:t xml:space="preserve">Some of the highlights of the year, and changes to the </w:t>
      </w:r>
      <w:proofErr w:type="spellStart"/>
      <w:r w:rsidRPr="0068784D">
        <w:rPr>
          <w:rFonts w:ascii="Arial" w:hAnsi="Arial" w:cs="Arial"/>
          <w:sz w:val="24"/>
          <w:szCs w:val="24"/>
        </w:rPr>
        <w:t>programme</w:t>
      </w:r>
      <w:proofErr w:type="spellEnd"/>
      <w:r w:rsidRPr="0068784D">
        <w:rPr>
          <w:rFonts w:ascii="Arial" w:hAnsi="Arial" w:cs="Arial"/>
          <w:sz w:val="24"/>
          <w:szCs w:val="24"/>
        </w:rPr>
        <w:t xml:space="preserve"> are outlined below</w:t>
      </w:r>
    </w:p>
    <w:p w:rsidR="0068784D" w:rsidRPr="0068784D" w:rsidRDefault="0068784D" w:rsidP="0068784D">
      <w:pPr>
        <w:pStyle w:val="Body"/>
        <w:rPr>
          <w:rFonts w:ascii="Arial" w:hAnsi="Arial" w:cs="Arial"/>
          <w:sz w:val="24"/>
          <w:szCs w:val="24"/>
        </w:rPr>
      </w:pPr>
    </w:p>
    <w:p w:rsidR="0068784D" w:rsidRPr="0068784D" w:rsidRDefault="0068784D" w:rsidP="0068784D">
      <w:pPr>
        <w:pStyle w:val="Body"/>
        <w:rPr>
          <w:rFonts w:ascii="Arial" w:hAnsi="Arial" w:cs="Arial"/>
          <w:sz w:val="24"/>
          <w:szCs w:val="24"/>
        </w:rPr>
      </w:pPr>
      <w:r w:rsidRPr="0068784D">
        <w:rPr>
          <w:rFonts w:ascii="Arial" w:hAnsi="Arial" w:cs="Arial"/>
          <w:sz w:val="24"/>
          <w:szCs w:val="24"/>
        </w:rPr>
        <w:t>The brewery ride, already oversubscribed, added a new south London route to include the famous “</w:t>
      </w:r>
      <w:proofErr w:type="spellStart"/>
      <w:r w:rsidRPr="0068784D">
        <w:rPr>
          <w:rFonts w:ascii="Arial" w:hAnsi="Arial" w:cs="Arial"/>
          <w:sz w:val="24"/>
          <w:szCs w:val="24"/>
        </w:rPr>
        <w:t>Bermondsey</w:t>
      </w:r>
      <w:proofErr w:type="spellEnd"/>
      <w:r w:rsidRPr="0068784D">
        <w:rPr>
          <w:rFonts w:ascii="Arial" w:hAnsi="Arial" w:cs="Arial"/>
          <w:sz w:val="24"/>
          <w:szCs w:val="24"/>
        </w:rPr>
        <w:t xml:space="preserve"> </w:t>
      </w:r>
      <w:r w:rsidR="00A14CC7">
        <w:rPr>
          <w:rFonts w:ascii="Arial" w:hAnsi="Arial" w:cs="Arial"/>
          <w:sz w:val="24"/>
          <w:szCs w:val="24"/>
        </w:rPr>
        <w:t>M</w:t>
      </w:r>
      <w:r w:rsidRPr="0068784D">
        <w:rPr>
          <w:rFonts w:ascii="Arial" w:hAnsi="Arial" w:cs="Arial"/>
          <w:sz w:val="24"/>
          <w:szCs w:val="24"/>
        </w:rPr>
        <w:t>ile” and a ride on the scenic cable car across the Thames.  We have proved that beer and bikes are a winning combination, when mixed in the right quantities</w:t>
      </w:r>
    </w:p>
    <w:p w:rsidR="0068784D" w:rsidRPr="0068784D" w:rsidRDefault="0068784D" w:rsidP="0068784D">
      <w:pPr>
        <w:pStyle w:val="Body"/>
        <w:rPr>
          <w:rFonts w:ascii="Arial" w:hAnsi="Arial" w:cs="Arial"/>
          <w:sz w:val="24"/>
          <w:szCs w:val="24"/>
        </w:rPr>
      </w:pPr>
    </w:p>
    <w:p w:rsidR="0068784D" w:rsidRPr="0068784D" w:rsidRDefault="0068784D" w:rsidP="0068784D">
      <w:pPr>
        <w:pStyle w:val="Body"/>
        <w:rPr>
          <w:rFonts w:ascii="Arial" w:hAnsi="Arial" w:cs="Arial"/>
          <w:sz w:val="24"/>
          <w:szCs w:val="24"/>
        </w:rPr>
      </w:pPr>
      <w:r w:rsidRPr="0068784D">
        <w:rPr>
          <w:rFonts w:ascii="Arial" w:hAnsi="Arial" w:cs="Arial"/>
          <w:sz w:val="24"/>
          <w:szCs w:val="24"/>
        </w:rPr>
        <w:t xml:space="preserve">The </w:t>
      </w:r>
      <w:proofErr w:type="spellStart"/>
      <w:r w:rsidRPr="0068784D">
        <w:rPr>
          <w:rFonts w:ascii="Arial" w:hAnsi="Arial" w:cs="Arial"/>
          <w:sz w:val="24"/>
          <w:szCs w:val="24"/>
        </w:rPr>
        <w:t>Newham</w:t>
      </w:r>
      <w:proofErr w:type="spellEnd"/>
      <w:r w:rsidRPr="0068784D">
        <w:rPr>
          <w:rFonts w:ascii="Arial" w:hAnsi="Arial" w:cs="Arial"/>
          <w:sz w:val="24"/>
          <w:szCs w:val="24"/>
        </w:rPr>
        <w:t xml:space="preserve"> and </w:t>
      </w:r>
      <w:r>
        <w:rPr>
          <w:rFonts w:ascii="Arial" w:hAnsi="Arial" w:cs="Arial"/>
          <w:sz w:val="24"/>
          <w:szCs w:val="24"/>
        </w:rPr>
        <w:t>R</w:t>
      </w:r>
      <w:r w:rsidRPr="0068784D">
        <w:rPr>
          <w:rFonts w:ascii="Arial" w:hAnsi="Arial" w:cs="Arial"/>
          <w:sz w:val="24"/>
          <w:szCs w:val="24"/>
        </w:rPr>
        <w:t>iver rides have evolved to explore different features of the local environment as new parts of the waterways have opened up to cycling and ride leaders have discovered different points of interest, such as the small monument at the point where the Princess Alice sank.  New construction development along the river provides constantly changing vistas for these local rides</w:t>
      </w:r>
    </w:p>
    <w:p w:rsidR="0068784D" w:rsidRPr="0068784D" w:rsidRDefault="0068784D" w:rsidP="0068784D">
      <w:pPr>
        <w:pStyle w:val="Body"/>
        <w:rPr>
          <w:rFonts w:ascii="Arial" w:hAnsi="Arial" w:cs="Arial"/>
          <w:sz w:val="24"/>
          <w:szCs w:val="24"/>
        </w:rPr>
      </w:pPr>
    </w:p>
    <w:p w:rsidR="0068784D" w:rsidRPr="0068784D" w:rsidRDefault="0068784D" w:rsidP="0068784D">
      <w:pPr>
        <w:pStyle w:val="Body"/>
        <w:rPr>
          <w:rFonts w:ascii="Arial" w:hAnsi="Arial" w:cs="Arial"/>
          <w:sz w:val="24"/>
          <w:szCs w:val="24"/>
        </w:rPr>
      </w:pPr>
      <w:r w:rsidRPr="0068784D">
        <w:rPr>
          <w:rFonts w:ascii="Arial" w:hAnsi="Arial" w:cs="Arial"/>
          <w:sz w:val="24"/>
          <w:szCs w:val="24"/>
        </w:rPr>
        <w:t>The Kent, Hertfordshire and Essex rides provide the opportunity for longer rides and are increasingly popular. A short train ride gives access the countryside within easy reach of our well connected borough.  Cycling for pleasure in a non</w:t>
      </w:r>
      <w:r>
        <w:rPr>
          <w:rFonts w:ascii="Arial" w:hAnsi="Arial" w:cs="Arial"/>
          <w:sz w:val="24"/>
          <w:szCs w:val="24"/>
        </w:rPr>
        <w:t>-</w:t>
      </w:r>
      <w:r w:rsidRPr="0068784D">
        <w:rPr>
          <w:rFonts w:ascii="Arial" w:hAnsi="Arial" w:cs="Arial"/>
          <w:sz w:val="24"/>
          <w:szCs w:val="24"/>
        </w:rPr>
        <w:t xml:space="preserve">urban environment can also be social, healthy and fun  </w:t>
      </w:r>
    </w:p>
    <w:p w:rsidR="0068784D" w:rsidRPr="0068784D" w:rsidRDefault="0068784D" w:rsidP="0068784D">
      <w:pPr>
        <w:pStyle w:val="Body"/>
        <w:rPr>
          <w:rFonts w:ascii="Arial" w:hAnsi="Arial" w:cs="Arial"/>
          <w:sz w:val="24"/>
          <w:szCs w:val="24"/>
        </w:rPr>
      </w:pPr>
    </w:p>
    <w:p w:rsidR="0068784D" w:rsidRDefault="0068784D" w:rsidP="0068784D">
      <w:pPr>
        <w:pStyle w:val="Body"/>
      </w:pPr>
      <w:r w:rsidRPr="0068784D">
        <w:rPr>
          <w:rFonts w:ascii="Arial" w:hAnsi="Arial" w:cs="Arial"/>
          <w:sz w:val="24"/>
          <w:szCs w:val="24"/>
        </w:rPr>
        <w:t xml:space="preserve">Promoting diversity with Women’s Institute Suffragette and “Call the Midwife” rides are another way we are continuing to innovate and ensure our ride </w:t>
      </w:r>
      <w:proofErr w:type="spellStart"/>
      <w:r w:rsidRPr="0068784D">
        <w:rPr>
          <w:rFonts w:ascii="Arial" w:hAnsi="Arial" w:cs="Arial"/>
          <w:sz w:val="24"/>
          <w:szCs w:val="24"/>
        </w:rPr>
        <w:t>programme</w:t>
      </w:r>
      <w:proofErr w:type="spellEnd"/>
      <w:r w:rsidRPr="0068784D">
        <w:rPr>
          <w:rFonts w:ascii="Arial" w:hAnsi="Arial" w:cs="Arial"/>
          <w:sz w:val="24"/>
          <w:szCs w:val="24"/>
        </w:rPr>
        <w:t xml:space="preserve"> are both inclusive and fascinating.</w:t>
      </w:r>
    </w:p>
    <w:p w:rsidR="0068784D" w:rsidRDefault="0068784D">
      <w:pPr>
        <w:rPr>
          <w:rFonts w:ascii="Arial" w:hAnsi="Arial" w:cs="Arial"/>
          <w:b/>
          <w:sz w:val="24"/>
          <w:szCs w:val="24"/>
        </w:rPr>
      </w:pPr>
    </w:p>
    <w:p w:rsidR="00E63F3C" w:rsidRDefault="00E63F3C">
      <w:pPr>
        <w:rPr>
          <w:rFonts w:ascii="Arial" w:hAnsi="Arial" w:cs="Arial"/>
          <w:b/>
          <w:sz w:val="24"/>
          <w:szCs w:val="24"/>
        </w:rPr>
      </w:pPr>
      <w:r w:rsidRPr="00E63F3C">
        <w:rPr>
          <w:rFonts w:ascii="Arial" w:hAnsi="Arial" w:cs="Arial"/>
          <w:b/>
          <w:sz w:val="24"/>
          <w:szCs w:val="24"/>
        </w:rPr>
        <w:t xml:space="preserve">Accounts and Budget </w:t>
      </w:r>
    </w:p>
    <w:p w:rsidR="00E63F3C" w:rsidRPr="00E63F3C" w:rsidRDefault="0068784D">
      <w:pPr>
        <w:rPr>
          <w:rFonts w:ascii="Arial" w:hAnsi="Arial" w:cs="Arial"/>
          <w:sz w:val="24"/>
          <w:szCs w:val="24"/>
        </w:rPr>
      </w:pPr>
      <w:r>
        <w:rPr>
          <w:rFonts w:ascii="Arial" w:hAnsi="Arial" w:cs="Arial"/>
          <w:sz w:val="24"/>
          <w:szCs w:val="24"/>
        </w:rPr>
        <w:t>To follow</w:t>
      </w:r>
    </w:p>
    <w:p w:rsidR="00A14CC7" w:rsidRDefault="00A14CC7">
      <w:pPr>
        <w:rPr>
          <w:rFonts w:ascii="Arial" w:hAnsi="Arial" w:cs="Arial"/>
          <w:b/>
          <w:sz w:val="24"/>
          <w:szCs w:val="24"/>
        </w:rPr>
      </w:pPr>
    </w:p>
    <w:p w:rsidR="00A14CC7" w:rsidRDefault="00A14CC7">
      <w:pPr>
        <w:rPr>
          <w:rFonts w:ascii="Arial" w:hAnsi="Arial" w:cs="Arial"/>
          <w:b/>
          <w:sz w:val="24"/>
          <w:szCs w:val="24"/>
        </w:rPr>
      </w:pPr>
    </w:p>
    <w:p w:rsidR="000916C0" w:rsidRDefault="000916C0">
      <w:pPr>
        <w:rPr>
          <w:rFonts w:ascii="Arial" w:hAnsi="Arial" w:cs="Arial"/>
          <w:b/>
          <w:sz w:val="24"/>
          <w:szCs w:val="24"/>
        </w:rPr>
      </w:pPr>
      <w:r>
        <w:rPr>
          <w:rFonts w:ascii="Arial" w:hAnsi="Arial" w:cs="Arial"/>
          <w:b/>
          <w:sz w:val="24"/>
          <w:szCs w:val="24"/>
        </w:rPr>
        <w:lastRenderedPageBreak/>
        <w:t>Fix Your Ride</w:t>
      </w:r>
    </w:p>
    <w:p w:rsidR="00D07CA0" w:rsidRDefault="000916C0">
      <w:pPr>
        <w:rPr>
          <w:rFonts w:ascii="Arial" w:hAnsi="Arial" w:cs="Arial"/>
          <w:b/>
          <w:sz w:val="24"/>
          <w:szCs w:val="24"/>
        </w:rPr>
      </w:pPr>
      <w:r w:rsidRPr="000916C0">
        <w:rPr>
          <w:rFonts w:ascii="Arial" w:hAnsi="Arial" w:cs="Arial"/>
          <w:sz w:val="24"/>
          <w:szCs w:val="24"/>
        </w:rPr>
        <w:t xml:space="preserve">Our “Fix Your Ride” stall in Forest Gate took place on the second Saturday of the month from </w:t>
      </w:r>
      <w:r w:rsidR="00E8378B">
        <w:rPr>
          <w:rFonts w:ascii="Arial" w:hAnsi="Arial" w:cs="Arial"/>
          <w:sz w:val="24"/>
          <w:szCs w:val="24"/>
        </w:rPr>
        <w:t>M</w:t>
      </w:r>
      <w:r w:rsidRPr="000916C0">
        <w:rPr>
          <w:rFonts w:ascii="Arial" w:hAnsi="Arial" w:cs="Arial"/>
          <w:sz w:val="24"/>
          <w:szCs w:val="24"/>
        </w:rPr>
        <w:t xml:space="preserve">arch to October.  </w:t>
      </w:r>
      <w:r w:rsidR="00E8378B">
        <w:rPr>
          <w:rFonts w:ascii="Arial" w:hAnsi="Arial" w:cs="Arial"/>
          <w:sz w:val="24"/>
          <w:szCs w:val="24"/>
        </w:rPr>
        <w:t xml:space="preserve">After our appearance at the Forest Gate Festival we had to decamp to the </w:t>
      </w:r>
      <w:r w:rsidR="00DD57EF">
        <w:rPr>
          <w:rFonts w:ascii="Arial" w:hAnsi="Arial" w:cs="Arial"/>
          <w:sz w:val="24"/>
          <w:szCs w:val="24"/>
        </w:rPr>
        <w:t>C</w:t>
      </w:r>
      <w:r w:rsidR="00E8378B">
        <w:rPr>
          <w:rFonts w:ascii="Arial" w:hAnsi="Arial" w:cs="Arial"/>
          <w:sz w:val="24"/>
          <w:szCs w:val="24"/>
        </w:rPr>
        <w:t xml:space="preserve">ommunity Garden in Forest Gate due to the refurbishment of the </w:t>
      </w:r>
      <w:proofErr w:type="spellStart"/>
      <w:r w:rsidR="00E8378B">
        <w:rPr>
          <w:rFonts w:ascii="Arial" w:hAnsi="Arial" w:cs="Arial"/>
          <w:sz w:val="24"/>
          <w:szCs w:val="24"/>
        </w:rPr>
        <w:t>Woodgrange</w:t>
      </w:r>
      <w:proofErr w:type="spellEnd"/>
      <w:r w:rsidR="00E8378B">
        <w:rPr>
          <w:rFonts w:ascii="Arial" w:hAnsi="Arial" w:cs="Arial"/>
          <w:sz w:val="24"/>
          <w:szCs w:val="24"/>
        </w:rPr>
        <w:t xml:space="preserve"> Market site. </w:t>
      </w:r>
      <w:r w:rsidRPr="000916C0">
        <w:rPr>
          <w:rFonts w:ascii="Arial" w:hAnsi="Arial" w:cs="Arial"/>
          <w:sz w:val="24"/>
          <w:szCs w:val="24"/>
        </w:rPr>
        <w:t>Despite this move away from the site of the main market our stall still thrived with many users who provided substantial donations to the group</w:t>
      </w:r>
      <w:r w:rsidR="007C0FE5">
        <w:rPr>
          <w:rFonts w:ascii="Arial" w:hAnsi="Arial" w:cs="Arial"/>
          <w:sz w:val="24"/>
          <w:szCs w:val="24"/>
        </w:rPr>
        <w:t xml:space="preserve">.  We have now started back with the </w:t>
      </w:r>
      <w:r w:rsidR="00DD57EF">
        <w:rPr>
          <w:rFonts w:ascii="Arial" w:hAnsi="Arial" w:cs="Arial"/>
          <w:sz w:val="24"/>
          <w:szCs w:val="24"/>
        </w:rPr>
        <w:t xml:space="preserve">refurbished </w:t>
      </w:r>
      <w:r w:rsidR="007C0FE5">
        <w:rPr>
          <w:rFonts w:ascii="Arial" w:hAnsi="Arial" w:cs="Arial"/>
          <w:sz w:val="24"/>
          <w:szCs w:val="24"/>
        </w:rPr>
        <w:t>Market site.</w:t>
      </w:r>
      <w:r w:rsidR="00DD57EF">
        <w:rPr>
          <w:rFonts w:ascii="Arial" w:hAnsi="Arial" w:cs="Arial"/>
          <w:sz w:val="24"/>
          <w:szCs w:val="24"/>
        </w:rPr>
        <w:br/>
      </w:r>
    </w:p>
    <w:p w:rsidR="00D95709" w:rsidRDefault="00D95709">
      <w:pPr>
        <w:rPr>
          <w:rFonts w:ascii="Arial" w:hAnsi="Arial" w:cs="Arial"/>
          <w:b/>
          <w:sz w:val="24"/>
          <w:szCs w:val="24"/>
        </w:rPr>
      </w:pPr>
      <w:r w:rsidRPr="00932C15">
        <w:rPr>
          <w:rFonts w:ascii="Arial" w:hAnsi="Arial" w:cs="Arial"/>
          <w:b/>
          <w:sz w:val="24"/>
          <w:szCs w:val="24"/>
        </w:rPr>
        <w:t>Partnerships</w:t>
      </w:r>
    </w:p>
    <w:p w:rsidR="006258C3" w:rsidRDefault="00932C15">
      <w:pPr>
        <w:rPr>
          <w:rFonts w:ascii="Arial" w:hAnsi="Arial" w:cs="Arial"/>
          <w:sz w:val="24"/>
          <w:szCs w:val="24"/>
        </w:rPr>
      </w:pPr>
      <w:r>
        <w:rPr>
          <w:rFonts w:ascii="Arial" w:hAnsi="Arial" w:cs="Arial"/>
          <w:sz w:val="24"/>
          <w:szCs w:val="24"/>
        </w:rPr>
        <w:t xml:space="preserve">We continued our partnership with the </w:t>
      </w:r>
      <w:r w:rsidR="006258C3">
        <w:rPr>
          <w:rFonts w:ascii="Arial" w:hAnsi="Arial" w:cs="Arial"/>
          <w:sz w:val="24"/>
          <w:szCs w:val="24"/>
        </w:rPr>
        <w:t>c</w:t>
      </w:r>
      <w:r>
        <w:rPr>
          <w:rFonts w:ascii="Arial" w:hAnsi="Arial" w:cs="Arial"/>
          <w:sz w:val="24"/>
          <w:szCs w:val="24"/>
        </w:rPr>
        <w:t xml:space="preserve">harity </w:t>
      </w:r>
      <w:r w:rsidRPr="006258C3">
        <w:rPr>
          <w:rFonts w:ascii="Arial" w:hAnsi="Arial" w:cs="Arial"/>
          <w:b/>
          <w:sz w:val="24"/>
          <w:szCs w:val="24"/>
        </w:rPr>
        <w:t>Ambition, Aspire Achieve</w:t>
      </w:r>
      <w:r>
        <w:rPr>
          <w:rFonts w:ascii="Arial" w:hAnsi="Arial" w:cs="Arial"/>
          <w:sz w:val="24"/>
          <w:szCs w:val="24"/>
        </w:rPr>
        <w:t>, which runs a children’s cycle club on Saturday mornings</w:t>
      </w:r>
      <w:r w:rsidR="006258C3">
        <w:rPr>
          <w:rFonts w:ascii="Arial" w:hAnsi="Arial" w:cs="Arial"/>
          <w:sz w:val="24"/>
          <w:szCs w:val="24"/>
        </w:rPr>
        <w:t xml:space="preserve"> from the Arc in the Park Canning Town.</w:t>
      </w:r>
      <w:r>
        <w:rPr>
          <w:rFonts w:ascii="Arial" w:hAnsi="Arial" w:cs="Arial"/>
          <w:sz w:val="24"/>
          <w:szCs w:val="24"/>
        </w:rPr>
        <w:t xml:space="preserve">  We aim to help </w:t>
      </w:r>
      <w:r w:rsidR="00A14CC7">
        <w:rPr>
          <w:rFonts w:ascii="Arial" w:hAnsi="Arial" w:cs="Arial"/>
          <w:sz w:val="24"/>
          <w:szCs w:val="24"/>
        </w:rPr>
        <w:t xml:space="preserve">by </w:t>
      </w:r>
      <w:r w:rsidR="006258C3">
        <w:rPr>
          <w:rFonts w:ascii="Arial" w:hAnsi="Arial" w:cs="Arial"/>
          <w:sz w:val="24"/>
          <w:szCs w:val="24"/>
        </w:rPr>
        <w:t xml:space="preserve">attending on a Saturday morning </w:t>
      </w:r>
      <w:r>
        <w:rPr>
          <w:rFonts w:ascii="Arial" w:hAnsi="Arial" w:cs="Arial"/>
          <w:sz w:val="24"/>
          <w:szCs w:val="24"/>
        </w:rPr>
        <w:t xml:space="preserve">periodically </w:t>
      </w:r>
      <w:r w:rsidR="006258C3">
        <w:rPr>
          <w:rFonts w:ascii="Arial" w:hAnsi="Arial" w:cs="Arial"/>
          <w:sz w:val="24"/>
          <w:szCs w:val="24"/>
        </w:rPr>
        <w:t xml:space="preserve">to </w:t>
      </w:r>
      <w:r>
        <w:rPr>
          <w:rFonts w:ascii="Arial" w:hAnsi="Arial" w:cs="Arial"/>
          <w:sz w:val="24"/>
          <w:szCs w:val="24"/>
        </w:rPr>
        <w:t>fix</w:t>
      </w:r>
      <w:r w:rsidR="006258C3">
        <w:rPr>
          <w:rFonts w:ascii="Arial" w:hAnsi="Arial" w:cs="Arial"/>
          <w:sz w:val="24"/>
          <w:szCs w:val="24"/>
        </w:rPr>
        <w:t xml:space="preserve"> and check</w:t>
      </w:r>
      <w:r>
        <w:rPr>
          <w:rFonts w:ascii="Arial" w:hAnsi="Arial" w:cs="Arial"/>
          <w:sz w:val="24"/>
          <w:szCs w:val="24"/>
        </w:rPr>
        <w:t xml:space="preserve"> the bikes </w:t>
      </w:r>
      <w:r w:rsidR="006258C3">
        <w:rPr>
          <w:rFonts w:ascii="Arial" w:hAnsi="Arial" w:cs="Arial"/>
          <w:sz w:val="24"/>
          <w:szCs w:val="24"/>
        </w:rPr>
        <w:t xml:space="preserve">they have (or bring) and the following Saturday going out for a ride.  Over the course of the year we ran </w:t>
      </w:r>
      <w:r w:rsidR="000916C0">
        <w:rPr>
          <w:rFonts w:ascii="Arial" w:hAnsi="Arial" w:cs="Arial"/>
          <w:sz w:val="24"/>
          <w:szCs w:val="24"/>
        </w:rPr>
        <w:t xml:space="preserve">a 5 such </w:t>
      </w:r>
      <w:r w:rsidR="00DD57EF">
        <w:rPr>
          <w:rFonts w:ascii="Arial" w:hAnsi="Arial" w:cs="Arial"/>
          <w:sz w:val="24"/>
          <w:szCs w:val="24"/>
        </w:rPr>
        <w:t xml:space="preserve">rounds </w:t>
      </w:r>
      <w:r w:rsidR="000916C0">
        <w:rPr>
          <w:rFonts w:ascii="Arial" w:hAnsi="Arial" w:cs="Arial"/>
          <w:sz w:val="24"/>
          <w:szCs w:val="24"/>
        </w:rPr>
        <w:t>of stall-rides.</w:t>
      </w:r>
    </w:p>
    <w:p w:rsidR="006258C3" w:rsidRDefault="006258C3">
      <w:pPr>
        <w:rPr>
          <w:rFonts w:ascii="Arial" w:hAnsi="Arial" w:cs="Arial"/>
          <w:sz w:val="24"/>
          <w:szCs w:val="24"/>
        </w:rPr>
      </w:pPr>
      <w:r>
        <w:rPr>
          <w:rFonts w:ascii="Arial" w:hAnsi="Arial" w:cs="Arial"/>
          <w:sz w:val="24"/>
          <w:szCs w:val="24"/>
        </w:rPr>
        <w:t xml:space="preserve">This year: </w:t>
      </w:r>
    </w:p>
    <w:p w:rsidR="006258C3" w:rsidRDefault="006258C3" w:rsidP="006258C3">
      <w:pPr>
        <w:pStyle w:val="ListParagraph"/>
        <w:numPr>
          <w:ilvl w:val="0"/>
          <w:numId w:val="6"/>
        </w:numPr>
        <w:rPr>
          <w:rFonts w:ascii="Arial" w:hAnsi="Arial" w:cs="Arial"/>
          <w:sz w:val="24"/>
          <w:szCs w:val="24"/>
        </w:rPr>
      </w:pPr>
      <w:r w:rsidRPr="006258C3">
        <w:rPr>
          <w:rFonts w:ascii="Arial" w:hAnsi="Arial" w:cs="Arial"/>
          <w:sz w:val="24"/>
          <w:szCs w:val="24"/>
        </w:rPr>
        <w:t>the fixing of the bikes suitable for disabled children proved particularly challenging</w:t>
      </w:r>
      <w:r w:rsidR="00DD57EF">
        <w:rPr>
          <w:rFonts w:ascii="Arial" w:hAnsi="Arial" w:cs="Arial"/>
          <w:sz w:val="24"/>
          <w:szCs w:val="24"/>
        </w:rPr>
        <w:t>;</w:t>
      </w:r>
    </w:p>
    <w:p w:rsidR="006258C3" w:rsidRPr="006258C3" w:rsidRDefault="006258C3" w:rsidP="006258C3">
      <w:pPr>
        <w:pStyle w:val="ListParagraph"/>
        <w:numPr>
          <w:ilvl w:val="0"/>
          <w:numId w:val="6"/>
        </w:numPr>
        <w:rPr>
          <w:rFonts w:ascii="Arial" w:hAnsi="Arial" w:cs="Arial"/>
          <w:sz w:val="24"/>
          <w:szCs w:val="24"/>
        </w:rPr>
      </w:pPr>
      <w:r>
        <w:rPr>
          <w:rFonts w:ascii="Arial" w:hAnsi="Arial" w:cs="Arial"/>
          <w:sz w:val="24"/>
          <w:szCs w:val="24"/>
        </w:rPr>
        <w:t>we have sorted and cannibalised a number of bikes to leave a core of serviceable bikes;</w:t>
      </w:r>
    </w:p>
    <w:p w:rsidR="006258C3" w:rsidRDefault="006258C3" w:rsidP="006258C3">
      <w:pPr>
        <w:pStyle w:val="ListParagraph"/>
        <w:numPr>
          <w:ilvl w:val="0"/>
          <w:numId w:val="6"/>
        </w:numPr>
        <w:rPr>
          <w:rFonts w:ascii="Arial" w:hAnsi="Arial" w:cs="Arial"/>
          <w:sz w:val="24"/>
          <w:szCs w:val="24"/>
        </w:rPr>
      </w:pPr>
      <w:r w:rsidRPr="006258C3">
        <w:rPr>
          <w:rFonts w:ascii="Arial" w:hAnsi="Arial" w:cs="Arial"/>
          <w:sz w:val="24"/>
          <w:szCs w:val="24"/>
        </w:rPr>
        <w:t>we extended the ride from the Greenway and Three Mills into the Olympic Park, much to the delight of the children who relish the greater challenge of a slightly longer ride</w:t>
      </w:r>
      <w:r w:rsidR="00DD57EF">
        <w:rPr>
          <w:rFonts w:ascii="Arial" w:hAnsi="Arial" w:cs="Arial"/>
          <w:sz w:val="24"/>
          <w:szCs w:val="24"/>
        </w:rPr>
        <w:t xml:space="preserve"> – but which has noticeably developed riding skills</w:t>
      </w:r>
      <w:r>
        <w:rPr>
          <w:rFonts w:ascii="Arial" w:hAnsi="Arial" w:cs="Arial"/>
          <w:sz w:val="24"/>
          <w:szCs w:val="24"/>
        </w:rPr>
        <w:t>; and</w:t>
      </w:r>
    </w:p>
    <w:p w:rsidR="00932C15" w:rsidRPr="006258C3" w:rsidRDefault="006258C3" w:rsidP="006258C3">
      <w:pPr>
        <w:pStyle w:val="ListParagraph"/>
        <w:numPr>
          <w:ilvl w:val="0"/>
          <w:numId w:val="6"/>
        </w:numPr>
        <w:rPr>
          <w:rFonts w:ascii="Arial" w:hAnsi="Arial" w:cs="Arial"/>
          <w:sz w:val="24"/>
          <w:szCs w:val="24"/>
        </w:rPr>
      </w:pPr>
      <w:proofErr w:type="gramStart"/>
      <w:r>
        <w:rPr>
          <w:rFonts w:ascii="Arial" w:hAnsi="Arial" w:cs="Arial"/>
          <w:sz w:val="24"/>
          <w:szCs w:val="24"/>
        </w:rPr>
        <w:t>took</w:t>
      </w:r>
      <w:proofErr w:type="gramEnd"/>
      <w:r>
        <w:rPr>
          <w:rFonts w:ascii="Arial" w:hAnsi="Arial" w:cs="Arial"/>
          <w:sz w:val="24"/>
          <w:szCs w:val="24"/>
        </w:rPr>
        <w:t xml:space="preserve"> a group of AAA children on the Bike from Boleyn Ride on </w:t>
      </w:r>
      <w:r w:rsidR="00DD57EF">
        <w:rPr>
          <w:rFonts w:ascii="Arial" w:hAnsi="Arial" w:cs="Arial"/>
          <w:sz w:val="24"/>
          <w:szCs w:val="24"/>
        </w:rPr>
        <w:t>20 October</w:t>
      </w:r>
      <w:r w:rsidR="00A14CC7">
        <w:rPr>
          <w:rFonts w:ascii="Arial" w:hAnsi="Arial" w:cs="Arial"/>
          <w:sz w:val="24"/>
          <w:szCs w:val="24"/>
        </w:rPr>
        <w:t>.</w:t>
      </w:r>
      <w:r w:rsidRPr="006258C3">
        <w:rPr>
          <w:rFonts w:ascii="Arial" w:hAnsi="Arial" w:cs="Arial"/>
          <w:sz w:val="24"/>
          <w:szCs w:val="24"/>
        </w:rPr>
        <w:t xml:space="preserve"> </w:t>
      </w:r>
    </w:p>
    <w:p w:rsidR="006258C3" w:rsidRDefault="00F14C1A">
      <w:pPr>
        <w:rPr>
          <w:rFonts w:ascii="Arial" w:hAnsi="Arial" w:cs="Arial"/>
          <w:sz w:val="24"/>
          <w:szCs w:val="24"/>
        </w:rPr>
      </w:pPr>
      <w:r>
        <w:rPr>
          <w:rFonts w:ascii="Arial" w:hAnsi="Arial" w:cs="Arial"/>
          <w:sz w:val="24"/>
          <w:szCs w:val="24"/>
        </w:rPr>
        <w:t>This activity helps us increase our profile in the south of the Borough</w:t>
      </w:r>
      <w:r w:rsidR="00DD57EF">
        <w:rPr>
          <w:rFonts w:ascii="Arial" w:hAnsi="Arial" w:cs="Arial"/>
          <w:sz w:val="24"/>
          <w:szCs w:val="24"/>
        </w:rPr>
        <w:t>.</w:t>
      </w:r>
    </w:p>
    <w:p w:rsidR="006379FB" w:rsidRDefault="006258C3">
      <w:pPr>
        <w:rPr>
          <w:rFonts w:ascii="Arial" w:hAnsi="Arial" w:cs="Arial"/>
          <w:sz w:val="24"/>
          <w:szCs w:val="24"/>
        </w:rPr>
      </w:pPr>
      <w:r>
        <w:rPr>
          <w:rFonts w:ascii="Arial" w:hAnsi="Arial" w:cs="Arial"/>
          <w:sz w:val="24"/>
          <w:szCs w:val="24"/>
        </w:rPr>
        <w:t xml:space="preserve">We marshalled </w:t>
      </w:r>
      <w:r w:rsidRPr="006258C3">
        <w:rPr>
          <w:rFonts w:ascii="Arial" w:hAnsi="Arial" w:cs="Arial"/>
          <w:b/>
          <w:sz w:val="24"/>
          <w:szCs w:val="24"/>
        </w:rPr>
        <w:t xml:space="preserve">Bike from Boleyn </w:t>
      </w:r>
      <w:r>
        <w:rPr>
          <w:rFonts w:ascii="Arial" w:hAnsi="Arial" w:cs="Arial"/>
          <w:sz w:val="24"/>
          <w:szCs w:val="24"/>
        </w:rPr>
        <w:t>r</w:t>
      </w:r>
      <w:r w:rsidRPr="006258C3">
        <w:rPr>
          <w:rFonts w:ascii="Arial" w:hAnsi="Arial" w:cs="Arial"/>
          <w:sz w:val="24"/>
          <w:szCs w:val="24"/>
        </w:rPr>
        <w:t>ides</w:t>
      </w:r>
      <w:r>
        <w:rPr>
          <w:rFonts w:ascii="Arial" w:hAnsi="Arial" w:cs="Arial"/>
          <w:sz w:val="24"/>
          <w:szCs w:val="24"/>
        </w:rPr>
        <w:t xml:space="preserve"> on </w:t>
      </w:r>
      <w:r w:rsidR="00DD57EF">
        <w:rPr>
          <w:rFonts w:ascii="Arial" w:hAnsi="Arial" w:cs="Arial"/>
          <w:sz w:val="24"/>
          <w:szCs w:val="24"/>
        </w:rPr>
        <w:t>29 April and 20 October;</w:t>
      </w:r>
      <w:r>
        <w:rPr>
          <w:rFonts w:ascii="Arial" w:hAnsi="Arial" w:cs="Arial"/>
          <w:sz w:val="24"/>
          <w:szCs w:val="24"/>
        </w:rPr>
        <w:t xml:space="preserve"> and our table won the quiz night fund raiser for the Christmas tree by the Boleyn statue – despite not getting the best score on the cycling questions!  The ride of </w:t>
      </w:r>
      <w:r w:rsidR="007C0FE5">
        <w:rPr>
          <w:rFonts w:ascii="Arial" w:hAnsi="Arial" w:cs="Arial"/>
          <w:sz w:val="24"/>
          <w:szCs w:val="24"/>
        </w:rPr>
        <w:t xml:space="preserve">29 April included a large contingent of parents and children from Central </w:t>
      </w:r>
      <w:r w:rsidR="00A14CC7">
        <w:rPr>
          <w:rFonts w:ascii="Arial" w:hAnsi="Arial" w:cs="Arial"/>
          <w:sz w:val="24"/>
          <w:szCs w:val="24"/>
        </w:rPr>
        <w:t>P</w:t>
      </w:r>
      <w:r w:rsidR="007C0FE5">
        <w:rPr>
          <w:rFonts w:ascii="Arial" w:hAnsi="Arial" w:cs="Arial"/>
          <w:sz w:val="24"/>
          <w:szCs w:val="24"/>
        </w:rPr>
        <w:t xml:space="preserve">ark School and that of 20 </w:t>
      </w:r>
      <w:proofErr w:type="gramStart"/>
      <w:r w:rsidR="007C0FE5">
        <w:rPr>
          <w:rFonts w:ascii="Arial" w:hAnsi="Arial" w:cs="Arial"/>
          <w:sz w:val="24"/>
          <w:szCs w:val="24"/>
        </w:rPr>
        <w:t xml:space="preserve">October </w:t>
      </w:r>
      <w:r>
        <w:rPr>
          <w:rFonts w:ascii="Arial" w:hAnsi="Arial" w:cs="Arial"/>
          <w:sz w:val="24"/>
          <w:szCs w:val="24"/>
        </w:rPr>
        <w:t xml:space="preserve"> included</w:t>
      </w:r>
      <w:proofErr w:type="gramEnd"/>
      <w:r>
        <w:rPr>
          <w:rFonts w:ascii="Arial" w:hAnsi="Arial" w:cs="Arial"/>
          <w:sz w:val="24"/>
          <w:szCs w:val="24"/>
        </w:rPr>
        <w:t xml:space="preserve"> a contingent from the AAA children’s cycle club.</w:t>
      </w:r>
      <w:r w:rsidR="00F14C1A">
        <w:rPr>
          <w:rFonts w:ascii="Arial" w:hAnsi="Arial" w:cs="Arial"/>
          <w:sz w:val="24"/>
          <w:szCs w:val="24"/>
        </w:rPr>
        <w:t xml:space="preserve"> Bike from Boleyn is a high profile political event attended by MP’s and Councillors.</w:t>
      </w:r>
    </w:p>
    <w:p w:rsidR="006258C3" w:rsidRDefault="006258C3">
      <w:pPr>
        <w:rPr>
          <w:rFonts w:ascii="Arial" w:hAnsi="Arial" w:cs="Arial"/>
          <w:sz w:val="24"/>
          <w:szCs w:val="24"/>
        </w:rPr>
      </w:pPr>
      <w:r>
        <w:rPr>
          <w:rFonts w:ascii="Arial" w:hAnsi="Arial" w:cs="Arial"/>
          <w:sz w:val="24"/>
          <w:szCs w:val="24"/>
        </w:rPr>
        <w:t xml:space="preserve">On the infrastructure side we liaised closely with </w:t>
      </w:r>
      <w:r w:rsidRPr="006258C3">
        <w:rPr>
          <w:rFonts w:ascii="Arial" w:hAnsi="Arial" w:cs="Arial"/>
          <w:b/>
          <w:sz w:val="24"/>
          <w:szCs w:val="24"/>
        </w:rPr>
        <w:t>Living Streets</w:t>
      </w:r>
      <w:r>
        <w:rPr>
          <w:rFonts w:ascii="Arial" w:hAnsi="Arial" w:cs="Arial"/>
          <w:sz w:val="24"/>
          <w:szCs w:val="24"/>
        </w:rPr>
        <w:t xml:space="preserve"> which resulted in a </w:t>
      </w:r>
      <w:r w:rsidR="003B13A2">
        <w:rPr>
          <w:rFonts w:ascii="Arial" w:hAnsi="Arial" w:cs="Arial"/>
          <w:sz w:val="24"/>
          <w:szCs w:val="24"/>
        </w:rPr>
        <w:t xml:space="preserve">meeting with the </w:t>
      </w:r>
      <w:proofErr w:type="spellStart"/>
      <w:r w:rsidR="003B13A2">
        <w:rPr>
          <w:rFonts w:ascii="Arial" w:hAnsi="Arial" w:cs="Arial"/>
          <w:sz w:val="24"/>
          <w:szCs w:val="24"/>
        </w:rPr>
        <w:t>Rokshana</w:t>
      </w:r>
      <w:proofErr w:type="spellEnd"/>
      <w:r w:rsidR="003B13A2">
        <w:rPr>
          <w:rFonts w:ascii="Arial" w:hAnsi="Arial" w:cs="Arial"/>
          <w:sz w:val="24"/>
          <w:szCs w:val="24"/>
        </w:rPr>
        <w:t xml:space="preserve"> </w:t>
      </w:r>
      <w:proofErr w:type="spellStart"/>
      <w:r w:rsidR="003B13A2">
        <w:rPr>
          <w:rFonts w:ascii="Arial" w:hAnsi="Arial" w:cs="Arial"/>
          <w:sz w:val="24"/>
          <w:szCs w:val="24"/>
        </w:rPr>
        <w:t>Fiaz</w:t>
      </w:r>
      <w:proofErr w:type="spellEnd"/>
      <w:r w:rsidR="003B13A2">
        <w:rPr>
          <w:rFonts w:ascii="Arial" w:hAnsi="Arial" w:cs="Arial"/>
          <w:sz w:val="24"/>
          <w:szCs w:val="24"/>
        </w:rPr>
        <w:t xml:space="preserve"> before the mayoral election and </w:t>
      </w:r>
      <w:r>
        <w:rPr>
          <w:rFonts w:ascii="Arial" w:hAnsi="Arial" w:cs="Arial"/>
          <w:sz w:val="24"/>
          <w:szCs w:val="24"/>
        </w:rPr>
        <w:t xml:space="preserve">letter </w:t>
      </w:r>
      <w:r w:rsidR="001941F8">
        <w:rPr>
          <w:rFonts w:ascii="Arial" w:hAnsi="Arial" w:cs="Arial"/>
          <w:sz w:val="24"/>
          <w:szCs w:val="24"/>
        </w:rPr>
        <w:t xml:space="preserve">of </w:t>
      </w:r>
      <w:hyperlink r:id="rId5" w:history="1">
        <w:r w:rsidR="001941F8" w:rsidRPr="001941F8">
          <w:rPr>
            <w:rStyle w:val="Hyperlink"/>
            <w:rFonts w:ascii="Arial" w:hAnsi="Arial" w:cs="Arial"/>
            <w:sz w:val="24"/>
            <w:szCs w:val="24"/>
          </w:rPr>
          <w:t>28 October</w:t>
        </w:r>
      </w:hyperlink>
      <w:r w:rsidR="001941F8">
        <w:rPr>
          <w:rFonts w:ascii="Arial" w:hAnsi="Arial" w:cs="Arial"/>
          <w:sz w:val="24"/>
          <w:szCs w:val="24"/>
        </w:rPr>
        <w:t xml:space="preserve"> </w:t>
      </w:r>
      <w:r>
        <w:rPr>
          <w:rFonts w:ascii="Arial" w:hAnsi="Arial" w:cs="Arial"/>
          <w:sz w:val="24"/>
          <w:szCs w:val="24"/>
        </w:rPr>
        <w:t xml:space="preserve">regarding Newham Council’s Parking </w:t>
      </w:r>
      <w:r w:rsidR="00DD57EF">
        <w:rPr>
          <w:rFonts w:ascii="Arial" w:hAnsi="Arial" w:cs="Arial"/>
          <w:sz w:val="24"/>
          <w:szCs w:val="24"/>
        </w:rPr>
        <w:t>P</w:t>
      </w:r>
      <w:r>
        <w:rPr>
          <w:rFonts w:ascii="Arial" w:hAnsi="Arial" w:cs="Arial"/>
          <w:sz w:val="24"/>
          <w:szCs w:val="24"/>
        </w:rPr>
        <w:t>ermit Policy (see below)</w:t>
      </w:r>
      <w:r w:rsidR="00146730">
        <w:rPr>
          <w:rFonts w:ascii="Arial" w:hAnsi="Arial" w:cs="Arial"/>
          <w:sz w:val="24"/>
          <w:szCs w:val="24"/>
        </w:rPr>
        <w:t>.</w:t>
      </w:r>
    </w:p>
    <w:p w:rsidR="00146730" w:rsidRPr="00932C15" w:rsidRDefault="00146730">
      <w:pPr>
        <w:rPr>
          <w:rFonts w:ascii="Arial" w:hAnsi="Arial" w:cs="Arial"/>
          <w:sz w:val="24"/>
          <w:szCs w:val="24"/>
        </w:rPr>
      </w:pPr>
      <w:r>
        <w:rPr>
          <w:rFonts w:ascii="Arial" w:hAnsi="Arial" w:cs="Arial"/>
          <w:sz w:val="24"/>
          <w:szCs w:val="24"/>
        </w:rPr>
        <w:t xml:space="preserve">We are developing a partnership with </w:t>
      </w:r>
      <w:r w:rsidRPr="00146730">
        <w:rPr>
          <w:rFonts w:ascii="Arial" w:hAnsi="Arial" w:cs="Arial"/>
          <w:b/>
          <w:sz w:val="24"/>
          <w:szCs w:val="24"/>
        </w:rPr>
        <w:t>Clapton FC</w:t>
      </w:r>
      <w:r>
        <w:rPr>
          <w:rFonts w:ascii="Arial" w:hAnsi="Arial" w:cs="Arial"/>
          <w:sz w:val="24"/>
          <w:szCs w:val="24"/>
        </w:rPr>
        <w:t xml:space="preserve"> who used to play in Forest Gate but are currently in exile at Walthamstow.  They are keen to retain the link with Forest Gate by organising a cycle ride to the match – due on 27 April. </w:t>
      </w:r>
    </w:p>
    <w:p w:rsidR="006258C3" w:rsidRPr="0068784D" w:rsidRDefault="0068784D">
      <w:pPr>
        <w:rPr>
          <w:rFonts w:ascii="Arial" w:hAnsi="Arial" w:cs="Arial"/>
          <w:i/>
          <w:sz w:val="24"/>
          <w:szCs w:val="24"/>
        </w:rPr>
      </w:pPr>
      <w:r w:rsidRPr="0068784D">
        <w:rPr>
          <w:rStyle w:val="Emphasis"/>
          <w:rFonts w:ascii="Arial" w:hAnsi="Arial" w:cs="Arial"/>
          <w:i w:val="0"/>
          <w:color w:val="222222"/>
          <w:sz w:val="24"/>
          <w:szCs w:val="24"/>
          <w:shd w:val="clear" w:color="auto" w:fill="FFFFFF"/>
        </w:rPr>
        <w:t xml:space="preserve">We continue to work alongside </w:t>
      </w:r>
      <w:r w:rsidRPr="0068784D">
        <w:rPr>
          <w:rStyle w:val="Emphasis"/>
          <w:rFonts w:ascii="Arial" w:hAnsi="Arial" w:cs="Arial"/>
          <w:b/>
          <w:i w:val="0"/>
          <w:color w:val="222222"/>
          <w:sz w:val="24"/>
          <w:szCs w:val="24"/>
          <w:shd w:val="clear" w:color="auto" w:fill="FFFFFF"/>
        </w:rPr>
        <w:t>Forest Gate WI</w:t>
      </w:r>
      <w:r w:rsidRPr="0068784D">
        <w:rPr>
          <w:rStyle w:val="Emphasis"/>
          <w:rFonts w:ascii="Arial" w:hAnsi="Arial" w:cs="Arial"/>
          <w:i w:val="0"/>
          <w:color w:val="222222"/>
          <w:sz w:val="24"/>
          <w:szCs w:val="24"/>
          <w:shd w:val="clear" w:color="auto" w:fill="FFFFFF"/>
        </w:rPr>
        <w:t xml:space="preserve"> to encourage more of their members to get on their bikes.  Sadly our first planned ride of this year had to be cancelled due to gale force winds, but we have more planned and are also encouraging the ladies to join some of our Newham Rides too.  We would like to develop this partnership </w:t>
      </w:r>
      <w:r w:rsidRPr="0068784D">
        <w:rPr>
          <w:rStyle w:val="Emphasis"/>
          <w:rFonts w:ascii="Arial" w:hAnsi="Arial" w:cs="Arial"/>
          <w:i w:val="0"/>
          <w:color w:val="222222"/>
          <w:sz w:val="24"/>
          <w:szCs w:val="24"/>
          <w:shd w:val="clear" w:color="auto" w:fill="FFFFFF"/>
        </w:rPr>
        <w:lastRenderedPageBreak/>
        <w:t>further and include other WI groups in the borough - such as the East Edge Sisters in East Ham.</w:t>
      </w:r>
    </w:p>
    <w:p w:rsidR="0068784D" w:rsidRDefault="00D95709">
      <w:pPr>
        <w:rPr>
          <w:rFonts w:ascii="Arial" w:hAnsi="Arial" w:cs="Arial"/>
          <w:sz w:val="24"/>
          <w:szCs w:val="24"/>
        </w:rPr>
      </w:pPr>
      <w:r w:rsidRPr="00932C15">
        <w:rPr>
          <w:rFonts w:ascii="Arial" w:hAnsi="Arial" w:cs="Arial"/>
          <w:b/>
          <w:sz w:val="24"/>
          <w:szCs w:val="24"/>
        </w:rPr>
        <w:t xml:space="preserve">Stratford </w:t>
      </w:r>
      <w:r w:rsidR="00DD57EF">
        <w:rPr>
          <w:rFonts w:ascii="Arial" w:hAnsi="Arial" w:cs="Arial"/>
          <w:b/>
          <w:sz w:val="24"/>
          <w:szCs w:val="24"/>
        </w:rPr>
        <w:t>Town Centre</w:t>
      </w:r>
      <w:r w:rsidR="006379FB" w:rsidRPr="00932C15">
        <w:rPr>
          <w:rFonts w:ascii="Arial" w:hAnsi="Arial" w:cs="Arial"/>
          <w:sz w:val="24"/>
          <w:szCs w:val="24"/>
        </w:rPr>
        <w:t xml:space="preserve"> </w:t>
      </w:r>
    </w:p>
    <w:p w:rsidR="00D95709" w:rsidRDefault="0068784D">
      <w:pPr>
        <w:rPr>
          <w:rFonts w:ascii="Arial" w:hAnsi="Arial" w:cs="Arial"/>
          <w:sz w:val="24"/>
          <w:szCs w:val="24"/>
        </w:rPr>
      </w:pPr>
      <w:r>
        <w:rPr>
          <w:rFonts w:ascii="Arial" w:hAnsi="Arial" w:cs="Arial"/>
          <w:sz w:val="24"/>
          <w:szCs w:val="24"/>
        </w:rPr>
        <w:t xml:space="preserve">This </w:t>
      </w:r>
      <w:r w:rsidR="00146730">
        <w:rPr>
          <w:rFonts w:ascii="Arial" w:hAnsi="Arial" w:cs="Arial"/>
          <w:sz w:val="24"/>
          <w:szCs w:val="24"/>
        </w:rPr>
        <w:t xml:space="preserve">merits separate consideration because it is a key infrastructure change and has been so successful.  The work replacing a gyratory with two way traffic and good cycle facilities continued throughout the year and was monitored by ourselves in close conjunction with TfL in the person of Michael Barratt OBE their Development Impact Assessment Officer.  We undertook formal audit rides on </w:t>
      </w:r>
      <w:r w:rsidR="006379FB" w:rsidRPr="00932C15">
        <w:rPr>
          <w:rFonts w:ascii="Arial" w:hAnsi="Arial" w:cs="Arial"/>
          <w:sz w:val="24"/>
          <w:szCs w:val="24"/>
        </w:rPr>
        <w:t xml:space="preserve">audit ride </w:t>
      </w:r>
      <w:r w:rsidR="00146730">
        <w:rPr>
          <w:rFonts w:ascii="Arial" w:hAnsi="Arial" w:cs="Arial"/>
          <w:sz w:val="24"/>
          <w:szCs w:val="24"/>
        </w:rPr>
        <w:t xml:space="preserve">4 June and 6 September and have been in constant and fruitful contact with Newham </w:t>
      </w:r>
      <w:r w:rsidR="00945BC5">
        <w:rPr>
          <w:rFonts w:ascii="Arial" w:hAnsi="Arial" w:cs="Arial"/>
          <w:sz w:val="24"/>
          <w:szCs w:val="24"/>
        </w:rPr>
        <w:t>C</w:t>
      </w:r>
      <w:r w:rsidR="00146730">
        <w:rPr>
          <w:rFonts w:ascii="Arial" w:hAnsi="Arial" w:cs="Arial"/>
          <w:sz w:val="24"/>
          <w:szCs w:val="24"/>
        </w:rPr>
        <w:t xml:space="preserve">ouncil's Project Manager Paul Gannon, to who great </w:t>
      </w:r>
      <w:r w:rsidR="00146730" w:rsidRPr="00932C15">
        <w:rPr>
          <w:rFonts w:ascii="Arial" w:hAnsi="Arial" w:cs="Arial"/>
          <w:sz w:val="24"/>
          <w:szCs w:val="24"/>
        </w:rPr>
        <w:t>tribute</w:t>
      </w:r>
      <w:r w:rsidR="00146730">
        <w:rPr>
          <w:rFonts w:ascii="Arial" w:hAnsi="Arial" w:cs="Arial"/>
          <w:sz w:val="24"/>
          <w:szCs w:val="24"/>
        </w:rPr>
        <w:t xml:space="preserve"> must be paid.</w:t>
      </w:r>
    </w:p>
    <w:p w:rsidR="00146730" w:rsidRDefault="00146730">
      <w:pPr>
        <w:rPr>
          <w:rFonts w:ascii="Arial" w:hAnsi="Arial" w:cs="Arial"/>
          <w:sz w:val="24"/>
          <w:szCs w:val="24"/>
        </w:rPr>
      </w:pPr>
      <w:r>
        <w:rPr>
          <w:rFonts w:ascii="Arial" w:hAnsi="Arial" w:cs="Arial"/>
          <w:sz w:val="24"/>
          <w:szCs w:val="24"/>
        </w:rPr>
        <w:t>And</w:t>
      </w:r>
      <w:r w:rsidR="00945BC5">
        <w:rPr>
          <w:rFonts w:ascii="Arial" w:hAnsi="Arial" w:cs="Arial"/>
          <w:sz w:val="24"/>
          <w:szCs w:val="24"/>
        </w:rPr>
        <w:t>,</w:t>
      </w:r>
      <w:r>
        <w:rPr>
          <w:rFonts w:ascii="Arial" w:hAnsi="Arial" w:cs="Arial"/>
          <w:sz w:val="24"/>
          <w:szCs w:val="24"/>
        </w:rPr>
        <w:t xml:space="preserve"> of course</w:t>
      </w:r>
      <w:r w:rsidR="00945BC5">
        <w:rPr>
          <w:rFonts w:ascii="Arial" w:hAnsi="Arial" w:cs="Arial"/>
          <w:sz w:val="24"/>
          <w:szCs w:val="24"/>
        </w:rPr>
        <w:t>,</w:t>
      </w:r>
      <w:r>
        <w:rPr>
          <w:rFonts w:ascii="Arial" w:hAnsi="Arial" w:cs="Arial"/>
          <w:sz w:val="24"/>
          <w:szCs w:val="24"/>
        </w:rPr>
        <w:t xml:space="preserve"> we won the LCC Campaigning award for our work on this project.</w:t>
      </w:r>
    </w:p>
    <w:p w:rsidR="00146730" w:rsidRDefault="001941F8">
      <w:pPr>
        <w:rPr>
          <w:rFonts w:ascii="Arial" w:hAnsi="Arial" w:cs="Arial"/>
          <w:sz w:val="24"/>
          <w:szCs w:val="24"/>
        </w:rPr>
      </w:pPr>
      <w:r>
        <w:rPr>
          <w:noProof/>
          <w:lang w:eastAsia="en-GB"/>
        </w:rPr>
        <w:drawing>
          <wp:inline distT="0" distB="0" distL="0" distR="0">
            <wp:extent cx="1924050" cy="2857500"/>
            <wp:effectExtent l="0" t="0" r="0" b="0"/>
            <wp:docPr id="1" name="Picture 1" descr="https://www.newhamcyclists.org.uk/wp-content/uploads/2018/11/IMG_0957-copy-20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ewhamcyclists.org.uk/wp-content/uploads/2018/11/IMG_0957-copy-202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050" cy="2857500"/>
                    </a:xfrm>
                    <a:prstGeom prst="rect">
                      <a:avLst/>
                    </a:prstGeom>
                    <a:noFill/>
                    <a:ln>
                      <a:noFill/>
                    </a:ln>
                  </pic:spPr>
                </pic:pic>
              </a:graphicData>
            </a:graphic>
          </wp:inline>
        </w:drawing>
      </w:r>
    </w:p>
    <w:p w:rsidR="00945BC5" w:rsidRDefault="00945BC5">
      <w:pPr>
        <w:rPr>
          <w:rFonts w:ascii="Arial" w:hAnsi="Arial" w:cs="Arial"/>
          <w:sz w:val="24"/>
          <w:szCs w:val="24"/>
        </w:rPr>
      </w:pPr>
    </w:p>
    <w:p w:rsidR="00E63F3C" w:rsidRDefault="00146730">
      <w:pPr>
        <w:rPr>
          <w:rFonts w:ascii="Arial" w:hAnsi="Arial" w:cs="Arial"/>
          <w:sz w:val="24"/>
          <w:szCs w:val="24"/>
        </w:rPr>
      </w:pPr>
      <w:r>
        <w:rPr>
          <w:rFonts w:ascii="Arial" w:hAnsi="Arial" w:cs="Arial"/>
          <w:sz w:val="24"/>
          <w:szCs w:val="24"/>
        </w:rPr>
        <w:t>We are planning an event du</w:t>
      </w:r>
      <w:r w:rsidR="00945BC5">
        <w:rPr>
          <w:rFonts w:ascii="Arial" w:hAnsi="Arial" w:cs="Arial"/>
          <w:sz w:val="24"/>
          <w:szCs w:val="24"/>
        </w:rPr>
        <w:t>ri</w:t>
      </w:r>
      <w:r>
        <w:rPr>
          <w:rFonts w:ascii="Arial" w:hAnsi="Arial" w:cs="Arial"/>
          <w:sz w:val="24"/>
          <w:szCs w:val="24"/>
        </w:rPr>
        <w:t xml:space="preserve">ng Bike Week in June in partnership with the local business improvement organisation </w:t>
      </w:r>
      <w:hyperlink r:id="rId7" w:history="1">
        <w:r w:rsidRPr="00146730">
          <w:rPr>
            <w:rStyle w:val="Hyperlink"/>
            <w:rFonts w:ascii="Arial" w:hAnsi="Arial" w:cs="Arial"/>
            <w:sz w:val="24"/>
            <w:szCs w:val="24"/>
          </w:rPr>
          <w:t>Stratford Original</w:t>
        </w:r>
      </w:hyperlink>
      <w:r>
        <w:rPr>
          <w:rFonts w:ascii="Arial" w:hAnsi="Arial" w:cs="Arial"/>
          <w:sz w:val="24"/>
          <w:szCs w:val="24"/>
        </w:rPr>
        <w:t xml:space="preserve"> to celebrate the completed </w:t>
      </w:r>
      <w:r w:rsidR="003B13A2">
        <w:rPr>
          <w:rFonts w:ascii="Arial" w:hAnsi="Arial" w:cs="Arial"/>
          <w:sz w:val="24"/>
          <w:szCs w:val="24"/>
        </w:rPr>
        <w:t>Stratford improvements and help maximise its (already increasing) use by cyclists.</w:t>
      </w:r>
      <w:r w:rsidR="00E63F3C">
        <w:rPr>
          <w:rFonts w:ascii="Arial" w:hAnsi="Arial" w:cs="Arial"/>
          <w:sz w:val="24"/>
          <w:szCs w:val="24"/>
        </w:rPr>
        <w:br/>
      </w:r>
    </w:p>
    <w:p w:rsidR="00E63F3C" w:rsidRDefault="00E63F3C">
      <w:pPr>
        <w:rPr>
          <w:rFonts w:ascii="Arial" w:hAnsi="Arial" w:cs="Arial"/>
          <w:b/>
          <w:sz w:val="24"/>
          <w:szCs w:val="24"/>
        </w:rPr>
      </w:pPr>
      <w:r w:rsidRPr="00E63F3C">
        <w:rPr>
          <w:rFonts w:ascii="Arial" w:hAnsi="Arial" w:cs="Arial"/>
          <w:b/>
          <w:sz w:val="24"/>
          <w:szCs w:val="24"/>
        </w:rPr>
        <w:t>Liveable Neighbourhoods</w:t>
      </w:r>
    </w:p>
    <w:p w:rsidR="00E63F3C" w:rsidRDefault="00E63F3C">
      <w:pPr>
        <w:rPr>
          <w:rFonts w:ascii="Arial" w:hAnsi="Arial" w:cs="Arial"/>
          <w:sz w:val="24"/>
          <w:szCs w:val="24"/>
        </w:rPr>
      </w:pPr>
      <w:r w:rsidRPr="00E63F3C">
        <w:rPr>
          <w:rFonts w:ascii="Arial" w:hAnsi="Arial" w:cs="Arial"/>
          <w:sz w:val="24"/>
          <w:szCs w:val="24"/>
        </w:rPr>
        <w:t xml:space="preserve">Newham was successful in </w:t>
      </w:r>
      <w:r>
        <w:rPr>
          <w:rFonts w:ascii="Arial" w:hAnsi="Arial" w:cs="Arial"/>
          <w:sz w:val="24"/>
          <w:szCs w:val="24"/>
        </w:rPr>
        <w:t xml:space="preserve">the face of stiff competition in securing </w:t>
      </w:r>
      <w:r w:rsidR="00945BC5">
        <w:rPr>
          <w:rFonts w:ascii="Arial" w:hAnsi="Arial" w:cs="Arial"/>
          <w:sz w:val="24"/>
          <w:szCs w:val="24"/>
        </w:rPr>
        <w:t xml:space="preserve">development </w:t>
      </w:r>
      <w:r>
        <w:rPr>
          <w:rFonts w:ascii="Arial" w:hAnsi="Arial" w:cs="Arial"/>
          <w:sz w:val="24"/>
          <w:szCs w:val="24"/>
        </w:rPr>
        <w:t xml:space="preserve">funding to progress a liveable neighbourhood </w:t>
      </w:r>
      <w:r w:rsidR="00945BC5">
        <w:rPr>
          <w:rFonts w:ascii="Arial" w:hAnsi="Arial" w:cs="Arial"/>
          <w:sz w:val="24"/>
          <w:szCs w:val="24"/>
        </w:rPr>
        <w:t xml:space="preserve">scheme </w:t>
      </w:r>
      <w:r>
        <w:rPr>
          <w:rFonts w:ascii="Arial" w:hAnsi="Arial" w:cs="Arial"/>
          <w:sz w:val="24"/>
          <w:szCs w:val="24"/>
        </w:rPr>
        <w:t xml:space="preserve">(which Newham Council </w:t>
      </w:r>
      <w:r w:rsidR="00945BC5">
        <w:rPr>
          <w:rFonts w:ascii="Arial" w:hAnsi="Arial" w:cs="Arial"/>
          <w:sz w:val="24"/>
          <w:szCs w:val="24"/>
        </w:rPr>
        <w:t xml:space="preserve">call “Safe and Healthy </w:t>
      </w:r>
      <w:r w:rsidR="00A14CC7">
        <w:rPr>
          <w:rFonts w:ascii="Arial" w:hAnsi="Arial" w:cs="Arial"/>
          <w:sz w:val="24"/>
          <w:szCs w:val="24"/>
        </w:rPr>
        <w:t>N</w:t>
      </w:r>
      <w:r w:rsidR="00945BC5">
        <w:rPr>
          <w:rFonts w:ascii="Arial" w:hAnsi="Arial" w:cs="Arial"/>
          <w:sz w:val="24"/>
          <w:szCs w:val="24"/>
        </w:rPr>
        <w:t xml:space="preserve">eighbourhood”) </w:t>
      </w:r>
      <w:r>
        <w:rPr>
          <w:rFonts w:ascii="Arial" w:hAnsi="Arial" w:cs="Arial"/>
          <w:sz w:val="24"/>
          <w:szCs w:val="24"/>
        </w:rPr>
        <w:t xml:space="preserve"> for the Freemasons Road area.  This is a notable achievement and we are pleased that Paul Gannon, fresh from his success in delivering the Stratford t</w:t>
      </w:r>
      <w:r w:rsidR="00945BC5">
        <w:rPr>
          <w:rFonts w:ascii="Arial" w:hAnsi="Arial" w:cs="Arial"/>
          <w:sz w:val="24"/>
          <w:szCs w:val="24"/>
        </w:rPr>
        <w:t>ow</w:t>
      </w:r>
      <w:r>
        <w:rPr>
          <w:rFonts w:ascii="Arial" w:hAnsi="Arial" w:cs="Arial"/>
          <w:sz w:val="24"/>
          <w:szCs w:val="24"/>
        </w:rPr>
        <w:t xml:space="preserve">n centre improvements is to be the lead official.  We look forward to working closely with him, local councillors and LCC </w:t>
      </w:r>
      <w:proofErr w:type="gramStart"/>
      <w:r>
        <w:rPr>
          <w:rFonts w:ascii="Arial" w:hAnsi="Arial" w:cs="Arial"/>
          <w:sz w:val="24"/>
          <w:szCs w:val="24"/>
        </w:rPr>
        <w:t>HQ  to</w:t>
      </w:r>
      <w:proofErr w:type="gramEnd"/>
      <w:r>
        <w:rPr>
          <w:rFonts w:ascii="Arial" w:hAnsi="Arial" w:cs="Arial"/>
          <w:sz w:val="24"/>
          <w:szCs w:val="24"/>
        </w:rPr>
        <w:t xml:space="preserve"> develop high quality plans that will attract the </w:t>
      </w:r>
      <w:r w:rsidR="00945BC5">
        <w:rPr>
          <w:rFonts w:ascii="Arial" w:hAnsi="Arial" w:cs="Arial"/>
          <w:sz w:val="24"/>
          <w:szCs w:val="24"/>
        </w:rPr>
        <w:t xml:space="preserve">further </w:t>
      </w:r>
      <w:r>
        <w:rPr>
          <w:rFonts w:ascii="Arial" w:hAnsi="Arial" w:cs="Arial"/>
          <w:sz w:val="24"/>
          <w:szCs w:val="24"/>
        </w:rPr>
        <w:t xml:space="preserve"> funding </w:t>
      </w:r>
      <w:r w:rsidR="00945BC5">
        <w:rPr>
          <w:rFonts w:ascii="Arial" w:hAnsi="Arial" w:cs="Arial"/>
          <w:sz w:val="24"/>
          <w:szCs w:val="24"/>
        </w:rPr>
        <w:t xml:space="preserve">necessary </w:t>
      </w:r>
      <w:r>
        <w:rPr>
          <w:rFonts w:ascii="Arial" w:hAnsi="Arial" w:cs="Arial"/>
          <w:sz w:val="24"/>
          <w:szCs w:val="24"/>
        </w:rPr>
        <w:t>to deliver the project.</w:t>
      </w:r>
    </w:p>
    <w:p w:rsidR="00E63F3C" w:rsidRDefault="00E63F3C">
      <w:pPr>
        <w:rPr>
          <w:rFonts w:ascii="Arial" w:hAnsi="Arial" w:cs="Arial"/>
          <w:sz w:val="24"/>
          <w:szCs w:val="24"/>
        </w:rPr>
      </w:pPr>
      <w:r>
        <w:rPr>
          <w:rFonts w:ascii="Arial" w:hAnsi="Arial" w:cs="Arial"/>
          <w:sz w:val="24"/>
          <w:szCs w:val="24"/>
        </w:rPr>
        <w:t xml:space="preserve">Other LV projects put forward by Newham Council, especially in the Stratford/ Leyton/Forest Gate areas were not successful in this particular exercise but were </w:t>
      </w:r>
      <w:r>
        <w:rPr>
          <w:rFonts w:ascii="Arial" w:hAnsi="Arial" w:cs="Arial"/>
          <w:sz w:val="24"/>
          <w:szCs w:val="24"/>
        </w:rPr>
        <w:lastRenderedPageBreak/>
        <w:t xml:space="preserve">recognised as being worthwhile and good quality and there are </w:t>
      </w:r>
      <w:r w:rsidR="00945BC5">
        <w:rPr>
          <w:rFonts w:ascii="Arial" w:hAnsi="Arial" w:cs="Arial"/>
          <w:sz w:val="24"/>
          <w:szCs w:val="24"/>
        </w:rPr>
        <w:t xml:space="preserve">potential </w:t>
      </w:r>
      <w:r>
        <w:rPr>
          <w:rFonts w:ascii="Arial" w:hAnsi="Arial" w:cs="Arial"/>
          <w:sz w:val="24"/>
          <w:szCs w:val="24"/>
        </w:rPr>
        <w:t xml:space="preserve">alternative means to progress these. </w:t>
      </w:r>
    </w:p>
    <w:p w:rsidR="00A14CC7" w:rsidRDefault="00A14CC7">
      <w:pPr>
        <w:rPr>
          <w:rFonts w:ascii="Arial" w:hAnsi="Arial" w:cs="Arial"/>
          <w:b/>
          <w:sz w:val="24"/>
          <w:szCs w:val="24"/>
        </w:rPr>
      </w:pPr>
    </w:p>
    <w:p w:rsidR="00E63F3C" w:rsidRDefault="00E63F3C">
      <w:pPr>
        <w:rPr>
          <w:rFonts w:ascii="Arial" w:hAnsi="Arial" w:cs="Arial"/>
          <w:b/>
          <w:sz w:val="24"/>
          <w:szCs w:val="24"/>
        </w:rPr>
      </w:pPr>
      <w:r w:rsidRPr="00E63F3C">
        <w:rPr>
          <w:rFonts w:ascii="Arial" w:hAnsi="Arial" w:cs="Arial"/>
          <w:b/>
          <w:sz w:val="24"/>
          <w:szCs w:val="24"/>
        </w:rPr>
        <w:t>Local Implementation Plan</w:t>
      </w:r>
    </w:p>
    <w:p w:rsidR="002C3A6C" w:rsidRDefault="00E63F3C">
      <w:pPr>
        <w:rPr>
          <w:rFonts w:ascii="Arial" w:hAnsi="Arial" w:cs="Arial"/>
          <w:sz w:val="24"/>
          <w:szCs w:val="24"/>
        </w:rPr>
      </w:pPr>
      <w:r w:rsidRPr="00E63F3C">
        <w:rPr>
          <w:rFonts w:ascii="Arial" w:hAnsi="Arial" w:cs="Arial"/>
          <w:sz w:val="24"/>
          <w:szCs w:val="24"/>
        </w:rPr>
        <w:t xml:space="preserve">Like all other </w:t>
      </w:r>
      <w:r>
        <w:rPr>
          <w:rFonts w:ascii="Arial" w:hAnsi="Arial" w:cs="Arial"/>
          <w:sz w:val="24"/>
          <w:szCs w:val="24"/>
        </w:rPr>
        <w:t>C</w:t>
      </w:r>
      <w:r w:rsidRPr="00E63F3C">
        <w:rPr>
          <w:rFonts w:ascii="Arial" w:hAnsi="Arial" w:cs="Arial"/>
          <w:sz w:val="24"/>
          <w:szCs w:val="24"/>
        </w:rPr>
        <w:t xml:space="preserve">ouncils </w:t>
      </w:r>
      <w:r>
        <w:rPr>
          <w:rFonts w:ascii="Arial" w:hAnsi="Arial" w:cs="Arial"/>
          <w:sz w:val="24"/>
          <w:szCs w:val="24"/>
        </w:rPr>
        <w:t>N</w:t>
      </w:r>
      <w:r w:rsidRPr="00E63F3C">
        <w:rPr>
          <w:rFonts w:ascii="Arial" w:hAnsi="Arial" w:cs="Arial"/>
          <w:sz w:val="24"/>
          <w:szCs w:val="24"/>
        </w:rPr>
        <w:t xml:space="preserve">ewham </w:t>
      </w:r>
      <w:r>
        <w:rPr>
          <w:rFonts w:ascii="Arial" w:hAnsi="Arial" w:cs="Arial"/>
          <w:sz w:val="24"/>
          <w:szCs w:val="24"/>
        </w:rPr>
        <w:t xml:space="preserve">must bid for money from TfL transport projects that support the Mayor of London’s </w:t>
      </w:r>
      <w:r w:rsidR="00945BC5">
        <w:rPr>
          <w:rFonts w:ascii="Arial" w:hAnsi="Arial" w:cs="Arial"/>
          <w:sz w:val="24"/>
          <w:szCs w:val="24"/>
        </w:rPr>
        <w:t>transport policies</w:t>
      </w:r>
      <w:r>
        <w:rPr>
          <w:rFonts w:ascii="Arial" w:hAnsi="Arial" w:cs="Arial"/>
          <w:sz w:val="24"/>
          <w:szCs w:val="24"/>
        </w:rPr>
        <w:t xml:space="preserve">.  </w:t>
      </w:r>
      <w:r w:rsidR="002C3A6C">
        <w:rPr>
          <w:rFonts w:ascii="Arial" w:hAnsi="Arial" w:cs="Arial"/>
          <w:sz w:val="24"/>
          <w:szCs w:val="24"/>
        </w:rPr>
        <w:t>They cover the period of 3 years from March 2019.</w:t>
      </w:r>
    </w:p>
    <w:p w:rsidR="002C3A6C" w:rsidRDefault="00E63F3C">
      <w:pPr>
        <w:rPr>
          <w:rFonts w:ascii="Arial" w:hAnsi="Arial" w:cs="Arial"/>
          <w:sz w:val="24"/>
          <w:szCs w:val="24"/>
        </w:rPr>
      </w:pPr>
      <w:r>
        <w:rPr>
          <w:rFonts w:ascii="Arial" w:hAnsi="Arial" w:cs="Arial"/>
          <w:sz w:val="24"/>
          <w:szCs w:val="24"/>
        </w:rPr>
        <w:t xml:space="preserve">The current bid by </w:t>
      </w:r>
      <w:r w:rsidR="002C3A6C">
        <w:rPr>
          <w:rFonts w:ascii="Arial" w:hAnsi="Arial" w:cs="Arial"/>
          <w:sz w:val="24"/>
          <w:szCs w:val="24"/>
        </w:rPr>
        <w:t>N</w:t>
      </w:r>
      <w:r>
        <w:rPr>
          <w:rFonts w:ascii="Arial" w:hAnsi="Arial" w:cs="Arial"/>
          <w:sz w:val="24"/>
          <w:szCs w:val="24"/>
        </w:rPr>
        <w:t xml:space="preserve">ewham was late due to </w:t>
      </w:r>
      <w:r w:rsidR="002C3A6C">
        <w:rPr>
          <w:rFonts w:ascii="Arial" w:hAnsi="Arial" w:cs="Arial"/>
          <w:sz w:val="24"/>
          <w:szCs w:val="24"/>
        </w:rPr>
        <w:t xml:space="preserve">changes at the political level.  The good news is that it is a huge improvement on previous bids.  It has to be because TfL are </w:t>
      </w:r>
      <w:r w:rsidR="00945BC5">
        <w:rPr>
          <w:rFonts w:ascii="Arial" w:hAnsi="Arial" w:cs="Arial"/>
          <w:sz w:val="24"/>
          <w:szCs w:val="24"/>
        </w:rPr>
        <w:t xml:space="preserve">now </w:t>
      </w:r>
      <w:r w:rsidR="002C3A6C">
        <w:rPr>
          <w:rFonts w:ascii="Arial" w:hAnsi="Arial" w:cs="Arial"/>
          <w:sz w:val="24"/>
          <w:szCs w:val="24"/>
        </w:rPr>
        <w:t>s</w:t>
      </w:r>
      <w:r w:rsidR="00945BC5">
        <w:rPr>
          <w:rFonts w:ascii="Arial" w:hAnsi="Arial" w:cs="Arial"/>
          <w:sz w:val="24"/>
          <w:szCs w:val="24"/>
        </w:rPr>
        <w:t xml:space="preserve">crutinising and monitoring boroughs </w:t>
      </w:r>
      <w:r w:rsidR="002C3A6C">
        <w:rPr>
          <w:rFonts w:ascii="Arial" w:hAnsi="Arial" w:cs="Arial"/>
          <w:sz w:val="24"/>
          <w:szCs w:val="24"/>
        </w:rPr>
        <w:t xml:space="preserve">far more seriously. The current LIP shifts the emphasis from minor tinkering (drop curbs and contraflows) to </w:t>
      </w:r>
      <w:r w:rsidR="00945BC5">
        <w:rPr>
          <w:rFonts w:ascii="Arial" w:hAnsi="Arial" w:cs="Arial"/>
          <w:sz w:val="24"/>
          <w:szCs w:val="24"/>
        </w:rPr>
        <w:t xml:space="preserve">schemes with big impact and </w:t>
      </w:r>
      <w:r w:rsidR="002C3A6C">
        <w:rPr>
          <w:rFonts w:ascii="Arial" w:hAnsi="Arial" w:cs="Arial"/>
          <w:sz w:val="24"/>
          <w:szCs w:val="24"/>
        </w:rPr>
        <w:t>prepa</w:t>
      </w:r>
      <w:r w:rsidR="00E36BFA">
        <w:rPr>
          <w:rFonts w:ascii="Arial" w:hAnsi="Arial" w:cs="Arial"/>
          <w:sz w:val="24"/>
          <w:szCs w:val="24"/>
        </w:rPr>
        <w:t>r</w:t>
      </w:r>
      <w:r w:rsidR="00945BC5">
        <w:rPr>
          <w:rFonts w:ascii="Arial" w:hAnsi="Arial" w:cs="Arial"/>
          <w:sz w:val="24"/>
          <w:szCs w:val="24"/>
        </w:rPr>
        <w:t>ation</w:t>
      </w:r>
      <w:r w:rsidR="002C3A6C">
        <w:rPr>
          <w:rFonts w:ascii="Arial" w:hAnsi="Arial" w:cs="Arial"/>
          <w:sz w:val="24"/>
          <w:szCs w:val="24"/>
        </w:rPr>
        <w:t xml:space="preserve"> for Liveable </w:t>
      </w:r>
      <w:r w:rsidR="003A0AE3">
        <w:rPr>
          <w:rFonts w:ascii="Arial" w:hAnsi="Arial" w:cs="Arial"/>
          <w:sz w:val="24"/>
          <w:szCs w:val="24"/>
        </w:rPr>
        <w:t>N</w:t>
      </w:r>
      <w:r w:rsidR="002C3A6C">
        <w:rPr>
          <w:rFonts w:ascii="Arial" w:hAnsi="Arial" w:cs="Arial"/>
          <w:sz w:val="24"/>
          <w:szCs w:val="24"/>
        </w:rPr>
        <w:t>eighbourhoods</w:t>
      </w:r>
    </w:p>
    <w:p w:rsidR="002C3A6C" w:rsidRDefault="002C3A6C">
      <w:pPr>
        <w:rPr>
          <w:rFonts w:ascii="Arial" w:hAnsi="Arial" w:cs="Arial"/>
          <w:sz w:val="24"/>
          <w:szCs w:val="24"/>
        </w:rPr>
      </w:pPr>
      <w:r>
        <w:rPr>
          <w:rFonts w:ascii="Arial" w:hAnsi="Arial" w:cs="Arial"/>
          <w:sz w:val="24"/>
          <w:szCs w:val="24"/>
        </w:rPr>
        <w:t xml:space="preserve">However the current LIP still lacks ambition </w:t>
      </w:r>
      <w:r w:rsidR="00945BC5">
        <w:rPr>
          <w:rFonts w:ascii="Arial" w:hAnsi="Arial" w:cs="Arial"/>
          <w:sz w:val="24"/>
          <w:szCs w:val="24"/>
        </w:rPr>
        <w:t xml:space="preserve">that is proportionate </w:t>
      </w:r>
      <w:r>
        <w:rPr>
          <w:rFonts w:ascii="Arial" w:hAnsi="Arial" w:cs="Arial"/>
          <w:sz w:val="24"/>
          <w:szCs w:val="24"/>
        </w:rPr>
        <w:t xml:space="preserve">for a borough which has been recognised </w:t>
      </w:r>
      <w:r w:rsidR="00945BC5">
        <w:rPr>
          <w:rFonts w:ascii="Arial" w:hAnsi="Arial" w:cs="Arial"/>
          <w:sz w:val="24"/>
          <w:szCs w:val="24"/>
        </w:rPr>
        <w:t xml:space="preserve">one of the highest in London for </w:t>
      </w:r>
      <w:r>
        <w:rPr>
          <w:rFonts w:ascii="Arial" w:hAnsi="Arial" w:cs="Arial"/>
          <w:sz w:val="24"/>
          <w:szCs w:val="24"/>
        </w:rPr>
        <w:t xml:space="preserve">unfulfilled potential for cycling.  </w:t>
      </w:r>
    </w:p>
    <w:p w:rsidR="002C3A6C" w:rsidRDefault="002C3A6C">
      <w:pPr>
        <w:rPr>
          <w:rFonts w:ascii="Arial" w:hAnsi="Arial" w:cs="Arial"/>
          <w:sz w:val="24"/>
          <w:szCs w:val="24"/>
        </w:rPr>
      </w:pPr>
      <w:r>
        <w:rPr>
          <w:rFonts w:ascii="Arial" w:hAnsi="Arial" w:cs="Arial"/>
          <w:sz w:val="24"/>
          <w:szCs w:val="24"/>
        </w:rPr>
        <w:t>Key deficiencies:</w:t>
      </w:r>
    </w:p>
    <w:p w:rsidR="002C3A6C" w:rsidRDefault="002C3A6C" w:rsidP="002C3A6C">
      <w:pPr>
        <w:pStyle w:val="ListParagraph"/>
        <w:numPr>
          <w:ilvl w:val="0"/>
          <w:numId w:val="9"/>
        </w:numPr>
        <w:rPr>
          <w:rFonts w:ascii="Arial" w:hAnsi="Arial" w:cs="Arial"/>
          <w:sz w:val="24"/>
          <w:szCs w:val="24"/>
        </w:rPr>
      </w:pPr>
      <w:r>
        <w:rPr>
          <w:rFonts w:ascii="Arial" w:hAnsi="Arial" w:cs="Arial"/>
          <w:sz w:val="24"/>
          <w:szCs w:val="24"/>
        </w:rPr>
        <w:t>Complacency in overstating the benefit actions to date e.g. the Crossrail environmental changes which brought no improvement in cycling infrastructure at considerable expense; and reliance on the successor to “Keep Newham Moving” programme which was almost exclusively focussed on resurfacing (which brings  minimal, and sometime no, advantage to cycling) ;</w:t>
      </w:r>
    </w:p>
    <w:p w:rsidR="002C3A6C" w:rsidRDefault="002C3A6C" w:rsidP="002C3A6C">
      <w:pPr>
        <w:pStyle w:val="ListParagraph"/>
        <w:numPr>
          <w:ilvl w:val="0"/>
          <w:numId w:val="9"/>
        </w:numPr>
        <w:rPr>
          <w:rFonts w:ascii="Arial" w:hAnsi="Arial" w:cs="Arial"/>
          <w:sz w:val="24"/>
          <w:szCs w:val="24"/>
        </w:rPr>
      </w:pPr>
      <w:r>
        <w:rPr>
          <w:rFonts w:ascii="Arial" w:hAnsi="Arial" w:cs="Arial"/>
          <w:sz w:val="24"/>
          <w:szCs w:val="24"/>
        </w:rPr>
        <w:t>Lack of ambition in leveraging development money;</w:t>
      </w:r>
    </w:p>
    <w:p w:rsidR="002C3A6C" w:rsidRDefault="002C3A6C" w:rsidP="002C3A6C">
      <w:pPr>
        <w:pStyle w:val="ListParagraph"/>
        <w:numPr>
          <w:ilvl w:val="0"/>
          <w:numId w:val="9"/>
        </w:numPr>
        <w:rPr>
          <w:rFonts w:ascii="Arial" w:hAnsi="Arial" w:cs="Arial"/>
          <w:sz w:val="24"/>
          <w:szCs w:val="24"/>
        </w:rPr>
      </w:pPr>
      <w:r>
        <w:rPr>
          <w:rFonts w:ascii="Arial" w:hAnsi="Arial" w:cs="Arial"/>
          <w:sz w:val="24"/>
          <w:szCs w:val="24"/>
        </w:rPr>
        <w:t>Refusal to buy in to the Mayor of London’s Zero casualty vision;</w:t>
      </w:r>
    </w:p>
    <w:p w:rsidR="003A0AE3" w:rsidRDefault="002C3A6C" w:rsidP="002C3A6C">
      <w:pPr>
        <w:pStyle w:val="ListParagraph"/>
        <w:numPr>
          <w:ilvl w:val="0"/>
          <w:numId w:val="9"/>
        </w:numPr>
        <w:rPr>
          <w:rFonts w:ascii="Arial" w:hAnsi="Arial" w:cs="Arial"/>
          <w:sz w:val="24"/>
          <w:szCs w:val="24"/>
        </w:rPr>
      </w:pPr>
      <w:r>
        <w:rPr>
          <w:rFonts w:ascii="Arial" w:hAnsi="Arial" w:cs="Arial"/>
          <w:sz w:val="24"/>
          <w:szCs w:val="24"/>
        </w:rPr>
        <w:t>Prevarication of borough wide 20mph;</w:t>
      </w:r>
    </w:p>
    <w:p w:rsidR="002C3A6C" w:rsidRPr="002C3A6C" w:rsidRDefault="003A0AE3" w:rsidP="002C3A6C">
      <w:pPr>
        <w:pStyle w:val="ListParagraph"/>
        <w:numPr>
          <w:ilvl w:val="0"/>
          <w:numId w:val="9"/>
        </w:numPr>
        <w:rPr>
          <w:rFonts w:ascii="Arial" w:hAnsi="Arial" w:cs="Arial"/>
          <w:sz w:val="24"/>
          <w:szCs w:val="24"/>
        </w:rPr>
      </w:pPr>
      <w:r>
        <w:rPr>
          <w:rFonts w:ascii="Arial" w:hAnsi="Arial" w:cs="Arial"/>
          <w:sz w:val="24"/>
          <w:szCs w:val="24"/>
        </w:rPr>
        <w:t>Refusal to establish even medium term targets for sustainable transport and rolling it up with public transport;</w:t>
      </w:r>
      <w:r w:rsidR="002C3A6C" w:rsidRPr="002C3A6C">
        <w:rPr>
          <w:rFonts w:ascii="Arial" w:hAnsi="Arial" w:cs="Arial"/>
          <w:sz w:val="24"/>
          <w:szCs w:val="24"/>
        </w:rPr>
        <w:br/>
      </w:r>
    </w:p>
    <w:p w:rsidR="00D95709" w:rsidRDefault="002C3A6C">
      <w:pPr>
        <w:rPr>
          <w:rFonts w:ascii="Arial" w:hAnsi="Arial" w:cs="Arial"/>
          <w:b/>
          <w:sz w:val="24"/>
          <w:szCs w:val="24"/>
        </w:rPr>
      </w:pPr>
      <w:r w:rsidRPr="002C3A6C">
        <w:rPr>
          <w:rFonts w:ascii="Arial" w:hAnsi="Arial" w:cs="Arial"/>
          <w:b/>
          <w:sz w:val="24"/>
          <w:szCs w:val="24"/>
        </w:rPr>
        <w:t>Oth</w:t>
      </w:r>
      <w:r w:rsidR="00146730">
        <w:rPr>
          <w:rFonts w:ascii="Arial" w:hAnsi="Arial" w:cs="Arial"/>
          <w:b/>
          <w:sz w:val="24"/>
          <w:szCs w:val="24"/>
        </w:rPr>
        <w:t xml:space="preserve">er </w:t>
      </w:r>
      <w:r w:rsidR="006379FB" w:rsidRPr="00932C15">
        <w:rPr>
          <w:rFonts w:ascii="Arial" w:hAnsi="Arial" w:cs="Arial"/>
          <w:b/>
          <w:sz w:val="24"/>
          <w:szCs w:val="24"/>
        </w:rPr>
        <w:t>Campaigning</w:t>
      </w:r>
    </w:p>
    <w:p w:rsidR="003B13A2" w:rsidRDefault="003B13A2">
      <w:pPr>
        <w:rPr>
          <w:rFonts w:ascii="Arial" w:hAnsi="Arial" w:cs="Arial"/>
          <w:sz w:val="24"/>
          <w:szCs w:val="24"/>
        </w:rPr>
      </w:pPr>
      <w:r w:rsidRPr="00B91004">
        <w:rPr>
          <w:rFonts w:ascii="Arial" w:hAnsi="Arial" w:cs="Arial"/>
          <w:sz w:val="24"/>
          <w:szCs w:val="24"/>
        </w:rPr>
        <w:t>The raft of</w:t>
      </w:r>
      <w:r w:rsidRPr="00B91004">
        <w:rPr>
          <w:rFonts w:ascii="Arial" w:hAnsi="Arial" w:cs="Arial"/>
          <w:b/>
          <w:sz w:val="24"/>
          <w:szCs w:val="24"/>
        </w:rPr>
        <w:t xml:space="preserve"> </w:t>
      </w:r>
      <w:r w:rsidR="00B91004" w:rsidRPr="00B91004">
        <w:rPr>
          <w:rFonts w:ascii="Arial" w:hAnsi="Arial" w:cs="Arial"/>
          <w:b/>
          <w:sz w:val="24"/>
          <w:szCs w:val="24"/>
        </w:rPr>
        <w:t>formal responses to consultations</w:t>
      </w:r>
      <w:r w:rsidR="00B91004">
        <w:rPr>
          <w:rFonts w:ascii="Arial" w:hAnsi="Arial" w:cs="Arial"/>
          <w:sz w:val="24"/>
          <w:szCs w:val="24"/>
        </w:rPr>
        <w:t xml:space="preserve">, led by </w:t>
      </w:r>
      <w:proofErr w:type="spellStart"/>
      <w:r w:rsidR="00B91004">
        <w:rPr>
          <w:rFonts w:ascii="Arial" w:hAnsi="Arial" w:cs="Arial"/>
          <w:sz w:val="24"/>
          <w:szCs w:val="24"/>
        </w:rPr>
        <w:t>Olawale</w:t>
      </w:r>
      <w:proofErr w:type="spellEnd"/>
      <w:r w:rsidR="00B91004">
        <w:rPr>
          <w:rFonts w:ascii="Arial" w:hAnsi="Arial" w:cs="Arial"/>
          <w:sz w:val="24"/>
          <w:szCs w:val="24"/>
        </w:rPr>
        <w:t>, are listed in the chart below.</w:t>
      </w:r>
    </w:p>
    <w:p w:rsidR="00B91004" w:rsidRDefault="00B91004">
      <w:pPr>
        <w:rPr>
          <w:rFonts w:ascii="Arial" w:hAnsi="Arial" w:cs="Arial"/>
          <w:sz w:val="24"/>
          <w:szCs w:val="24"/>
        </w:rPr>
      </w:pPr>
      <w:r>
        <w:rPr>
          <w:rFonts w:ascii="Arial" w:hAnsi="Arial" w:cs="Arial"/>
          <w:sz w:val="24"/>
          <w:szCs w:val="24"/>
        </w:rPr>
        <w:t>Those worthy of particular mention are:</w:t>
      </w:r>
    </w:p>
    <w:p w:rsidR="00B91004" w:rsidRDefault="00B91004" w:rsidP="00B91004">
      <w:pPr>
        <w:pStyle w:val="ListParagraph"/>
        <w:numPr>
          <w:ilvl w:val="0"/>
          <w:numId w:val="7"/>
        </w:numPr>
        <w:rPr>
          <w:rFonts w:ascii="Arial" w:hAnsi="Arial" w:cs="Arial"/>
          <w:sz w:val="24"/>
          <w:szCs w:val="24"/>
        </w:rPr>
      </w:pPr>
      <w:r>
        <w:rPr>
          <w:rFonts w:ascii="Arial" w:hAnsi="Arial" w:cs="Arial"/>
          <w:sz w:val="24"/>
          <w:szCs w:val="24"/>
        </w:rPr>
        <w:t>Stratford Waterfront – the major QEOP development which is poor in terms of cycling.  We co-ordinated and led the resp</w:t>
      </w:r>
      <w:r w:rsidR="003A0AE3">
        <w:rPr>
          <w:rFonts w:ascii="Arial" w:hAnsi="Arial" w:cs="Arial"/>
          <w:sz w:val="24"/>
          <w:szCs w:val="24"/>
        </w:rPr>
        <w:t>onse for LCC;</w:t>
      </w:r>
    </w:p>
    <w:p w:rsidR="00B91004" w:rsidRDefault="00B91004" w:rsidP="00B91004">
      <w:pPr>
        <w:pStyle w:val="ListParagraph"/>
        <w:numPr>
          <w:ilvl w:val="0"/>
          <w:numId w:val="7"/>
        </w:numPr>
        <w:rPr>
          <w:rFonts w:ascii="Arial" w:hAnsi="Arial" w:cs="Arial"/>
          <w:sz w:val="24"/>
          <w:szCs w:val="24"/>
        </w:rPr>
      </w:pPr>
      <w:proofErr w:type="spellStart"/>
      <w:r>
        <w:rPr>
          <w:rFonts w:ascii="Arial" w:hAnsi="Arial" w:cs="Arial"/>
          <w:sz w:val="24"/>
          <w:szCs w:val="24"/>
        </w:rPr>
        <w:t>Greengate</w:t>
      </w:r>
      <w:proofErr w:type="spellEnd"/>
      <w:r>
        <w:rPr>
          <w:rFonts w:ascii="Arial" w:hAnsi="Arial" w:cs="Arial"/>
          <w:sz w:val="24"/>
          <w:szCs w:val="24"/>
        </w:rPr>
        <w:t xml:space="preserve"> St – a disappointing old style plan on a key cycling route, which we brought to the attention of local councillors.</w:t>
      </w:r>
    </w:p>
    <w:p w:rsidR="00B91004" w:rsidRDefault="00B91004" w:rsidP="00B91004">
      <w:pPr>
        <w:rPr>
          <w:rFonts w:ascii="Arial" w:hAnsi="Arial" w:cs="Arial"/>
          <w:sz w:val="24"/>
          <w:szCs w:val="24"/>
        </w:rPr>
      </w:pPr>
      <w:r>
        <w:rPr>
          <w:rFonts w:ascii="Arial" w:hAnsi="Arial" w:cs="Arial"/>
          <w:sz w:val="24"/>
          <w:szCs w:val="24"/>
        </w:rPr>
        <w:t>Our overall approach is to advocate;</w:t>
      </w:r>
    </w:p>
    <w:p w:rsidR="00B91004" w:rsidRDefault="00B91004" w:rsidP="00B91004">
      <w:pPr>
        <w:pStyle w:val="ListParagraph"/>
        <w:numPr>
          <w:ilvl w:val="0"/>
          <w:numId w:val="8"/>
        </w:numPr>
        <w:rPr>
          <w:rFonts w:ascii="Arial" w:hAnsi="Arial" w:cs="Arial"/>
          <w:sz w:val="24"/>
          <w:szCs w:val="24"/>
        </w:rPr>
      </w:pPr>
      <w:r>
        <w:rPr>
          <w:rFonts w:ascii="Arial" w:hAnsi="Arial" w:cs="Arial"/>
          <w:sz w:val="24"/>
          <w:szCs w:val="24"/>
        </w:rPr>
        <w:t>prioritisation of sustainable transport;</w:t>
      </w:r>
    </w:p>
    <w:p w:rsidR="00B91004" w:rsidRDefault="00B91004" w:rsidP="00B91004">
      <w:pPr>
        <w:pStyle w:val="ListParagraph"/>
        <w:numPr>
          <w:ilvl w:val="0"/>
          <w:numId w:val="8"/>
        </w:numPr>
        <w:rPr>
          <w:rFonts w:ascii="Arial" w:hAnsi="Arial" w:cs="Arial"/>
          <w:sz w:val="24"/>
          <w:szCs w:val="24"/>
        </w:rPr>
      </w:pPr>
      <w:r>
        <w:rPr>
          <w:rFonts w:ascii="Arial" w:hAnsi="Arial" w:cs="Arial"/>
          <w:sz w:val="28"/>
          <w:szCs w:val="24"/>
        </w:rPr>
        <w:lastRenderedPageBreak/>
        <w:t>e</w:t>
      </w:r>
      <w:r>
        <w:rPr>
          <w:rFonts w:ascii="Arial" w:hAnsi="Arial" w:cs="Arial"/>
          <w:sz w:val="24"/>
          <w:szCs w:val="24"/>
        </w:rPr>
        <w:t>nsure there is good quality and safe cycle provision, especially where traffic levels are above 2000 per day, as representing good practice and good value for money;</w:t>
      </w:r>
    </w:p>
    <w:p w:rsidR="00B91004" w:rsidRDefault="00B91004" w:rsidP="00B91004">
      <w:pPr>
        <w:pStyle w:val="ListParagraph"/>
        <w:numPr>
          <w:ilvl w:val="0"/>
          <w:numId w:val="8"/>
        </w:numPr>
        <w:rPr>
          <w:rFonts w:ascii="Arial" w:hAnsi="Arial" w:cs="Arial"/>
          <w:sz w:val="24"/>
          <w:szCs w:val="24"/>
        </w:rPr>
      </w:pPr>
      <w:r>
        <w:rPr>
          <w:rFonts w:ascii="Arial" w:hAnsi="Arial" w:cs="Arial"/>
          <w:sz w:val="24"/>
          <w:szCs w:val="24"/>
        </w:rPr>
        <w:t>ensure that the plan promotes the TfL and loc</w:t>
      </w:r>
      <w:r w:rsidR="00E36BFA">
        <w:rPr>
          <w:rFonts w:ascii="Arial" w:hAnsi="Arial" w:cs="Arial"/>
          <w:sz w:val="24"/>
          <w:szCs w:val="24"/>
        </w:rPr>
        <w:t>a</w:t>
      </w:r>
      <w:r>
        <w:rPr>
          <w:rFonts w:ascii="Arial" w:hAnsi="Arial" w:cs="Arial"/>
          <w:sz w:val="24"/>
          <w:szCs w:val="24"/>
        </w:rPr>
        <w:t>l cycling visions/strategies/planning requirements;</w:t>
      </w:r>
    </w:p>
    <w:p w:rsidR="00B91004" w:rsidRDefault="00B91004" w:rsidP="00B91004">
      <w:pPr>
        <w:pStyle w:val="ListParagraph"/>
        <w:numPr>
          <w:ilvl w:val="0"/>
          <w:numId w:val="8"/>
        </w:numPr>
        <w:rPr>
          <w:rFonts w:ascii="Arial" w:hAnsi="Arial" w:cs="Arial"/>
          <w:sz w:val="24"/>
          <w:szCs w:val="24"/>
        </w:rPr>
      </w:pPr>
      <w:r>
        <w:rPr>
          <w:rFonts w:ascii="Arial" w:hAnsi="Arial" w:cs="Arial"/>
          <w:sz w:val="24"/>
          <w:szCs w:val="24"/>
        </w:rPr>
        <w:t>20mph;</w:t>
      </w:r>
    </w:p>
    <w:p w:rsidR="00B91004" w:rsidRPr="00B91004" w:rsidRDefault="00B91004" w:rsidP="00B91004">
      <w:pPr>
        <w:pStyle w:val="ListParagraph"/>
        <w:numPr>
          <w:ilvl w:val="0"/>
          <w:numId w:val="8"/>
        </w:numPr>
        <w:rPr>
          <w:rFonts w:ascii="Arial" w:hAnsi="Arial" w:cs="Arial"/>
          <w:sz w:val="24"/>
          <w:szCs w:val="24"/>
        </w:rPr>
      </w:pPr>
      <w:r>
        <w:rPr>
          <w:rFonts w:ascii="Arial" w:hAnsi="Arial" w:cs="Arial"/>
          <w:sz w:val="24"/>
          <w:szCs w:val="24"/>
        </w:rPr>
        <w:t>“Copenhagen” style pavements on side routes.</w:t>
      </w:r>
    </w:p>
    <w:p w:rsidR="00F42D2B" w:rsidRDefault="00F42D2B">
      <w:pPr>
        <w:rPr>
          <w:rFonts w:ascii="Arial" w:hAnsi="Arial" w:cs="Arial"/>
          <w:sz w:val="24"/>
          <w:szCs w:val="24"/>
        </w:rPr>
      </w:pPr>
      <w:r>
        <w:rPr>
          <w:rFonts w:ascii="Arial" w:hAnsi="Arial" w:cs="Arial"/>
          <w:sz w:val="24"/>
          <w:szCs w:val="24"/>
        </w:rPr>
        <w:t>Going forward we need to consider how we involve more of us in the formulation of responses and give them gre</w:t>
      </w:r>
      <w:r w:rsidR="00C34F81">
        <w:rPr>
          <w:rFonts w:ascii="Arial" w:hAnsi="Arial" w:cs="Arial"/>
          <w:sz w:val="24"/>
          <w:szCs w:val="24"/>
        </w:rPr>
        <w:t>ater impact, including by encouraging individual responses in addition to the response from Newham Cyclists.</w:t>
      </w:r>
      <w:r w:rsidR="00945BC5">
        <w:rPr>
          <w:rFonts w:ascii="Arial" w:hAnsi="Arial" w:cs="Arial"/>
          <w:sz w:val="24"/>
          <w:szCs w:val="24"/>
        </w:rPr>
        <w:t xml:space="preserve">  With a greater appetite from Newham Council to leverage development money for cycle infrastructure we need to keep a close eye on planning applications.</w:t>
      </w:r>
    </w:p>
    <w:p w:rsidR="00B91004" w:rsidRPr="00B91004" w:rsidRDefault="00B91004">
      <w:pPr>
        <w:rPr>
          <w:rFonts w:ascii="Arial" w:hAnsi="Arial" w:cs="Arial"/>
          <w:sz w:val="24"/>
          <w:szCs w:val="24"/>
        </w:rPr>
      </w:pPr>
      <w:r>
        <w:rPr>
          <w:rFonts w:ascii="Arial" w:hAnsi="Arial" w:cs="Arial"/>
          <w:sz w:val="24"/>
          <w:szCs w:val="24"/>
        </w:rPr>
        <w:t xml:space="preserve">We have had regular </w:t>
      </w:r>
      <w:r w:rsidRPr="00B91004">
        <w:rPr>
          <w:rFonts w:ascii="Arial" w:hAnsi="Arial" w:cs="Arial"/>
          <w:b/>
          <w:sz w:val="24"/>
          <w:szCs w:val="24"/>
        </w:rPr>
        <w:t>catch up meetings</w:t>
      </w:r>
      <w:r>
        <w:rPr>
          <w:rFonts w:ascii="Arial" w:hAnsi="Arial" w:cs="Arial"/>
          <w:sz w:val="24"/>
          <w:szCs w:val="24"/>
        </w:rPr>
        <w:t xml:space="preserve"> with Newham Council’s Sustainable Transport Officer reviewing cycle provision and progress in the borough.  </w:t>
      </w:r>
      <w:r w:rsidR="00F42D2B">
        <w:rPr>
          <w:rFonts w:ascii="Arial" w:hAnsi="Arial" w:cs="Arial"/>
          <w:sz w:val="24"/>
          <w:szCs w:val="24"/>
        </w:rPr>
        <w:t xml:space="preserve">Again tribute is due to Richard </w:t>
      </w:r>
      <w:proofErr w:type="spellStart"/>
      <w:r w:rsidR="00F42D2B">
        <w:rPr>
          <w:rFonts w:ascii="Arial" w:hAnsi="Arial" w:cs="Arial"/>
          <w:sz w:val="24"/>
          <w:szCs w:val="24"/>
        </w:rPr>
        <w:t>Wadey</w:t>
      </w:r>
      <w:proofErr w:type="spellEnd"/>
      <w:r w:rsidR="00F42D2B">
        <w:rPr>
          <w:rFonts w:ascii="Arial" w:hAnsi="Arial" w:cs="Arial"/>
          <w:sz w:val="24"/>
          <w:szCs w:val="24"/>
        </w:rPr>
        <w:t xml:space="preserve">.  </w:t>
      </w:r>
      <w:r>
        <w:rPr>
          <w:rFonts w:ascii="Arial" w:hAnsi="Arial" w:cs="Arial"/>
          <w:sz w:val="24"/>
          <w:szCs w:val="24"/>
        </w:rPr>
        <w:t>The outcomes are now posted on our website.</w:t>
      </w:r>
      <w:r w:rsidR="0042103A">
        <w:rPr>
          <w:rFonts w:ascii="Arial" w:hAnsi="Arial" w:cs="Arial"/>
          <w:sz w:val="24"/>
          <w:szCs w:val="24"/>
        </w:rPr>
        <w:t xml:space="preserve">  This is the </w:t>
      </w:r>
      <w:hyperlink r:id="rId8" w:history="1">
        <w:r w:rsidR="0042103A" w:rsidRPr="0042103A">
          <w:rPr>
            <w:rStyle w:val="Hyperlink"/>
            <w:rFonts w:ascii="Arial" w:hAnsi="Arial" w:cs="Arial"/>
            <w:sz w:val="24"/>
            <w:szCs w:val="24"/>
          </w:rPr>
          <w:t>latest</w:t>
        </w:r>
      </w:hyperlink>
      <w:r w:rsidR="0042103A">
        <w:rPr>
          <w:rFonts w:ascii="Arial" w:hAnsi="Arial" w:cs="Arial"/>
          <w:sz w:val="24"/>
          <w:szCs w:val="24"/>
        </w:rPr>
        <w:t>.</w:t>
      </w:r>
      <w:r w:rsidR="00346F3D">
        <w:rPr>
          <w:rFonts w:ascii="Arial" w:hAnsi="Arial" w:cs="Arial"/>
          <w:sz w:val="24"/>
          <w:szCs w:val="24"/>
        </w:rPr>
        <w:t xml:space="preserve"> </w:t>
      </w:r>
    </w:p>
    <w:p w:rsidR="00F42D2B" w:rsidRDefault="00F42D2B">
      <w:pPr>
        <w:rPr>
          <w:rFonts w:ascii="Arial" w:hAnsi="Arial" w:cs="Arial"/>
          <w:sz w:val="24"/>
          <w:szCs w:val="24"/>
        </w:rPr>
      </w:pPr>
      <w:r>
        <w:rPr>
          <w:rFonts w:ascii="Arial" w:hAnsi="Arial" w:cs="Arial"/>
          <w:sz w:val="24"/>
          <w:szCs w:val="24"/>
        </w:rPr>
        <w:t xml:space="preserve">Jonathan Rothwell participated in </w:t>
      </w:r>
      <w:r w:rsidR="00E36BFA">
        <w:rPr>
          <w:rFonts w:ascii="Arial" w:hAnsi="Arial" w:cs="Arial"/>
          <w:sz w:val="24"/>
          <w:szCs w:val="24"/>
        </w:rPr>
        <w:t xml:space="preserve">an eye opening </w:t>
      </w:r>
      <w:r>
        <w:rPr>
          <w:rFonts w:ascii="Arial" w:hAnsi="Arial" w:cs="Arial"/>
          <w:sz w:val="24"/>
          <w:szCs w:val="24"/>
        </w:rPr>
        <w:t xml:space="preserve">audit ride of </w:t>
      </w:r>
      <w:r w:rsidRPr="00F42D2B">
        <w:rPr>
          <w:rFonts w:ascii="Arial" w:hAnsi="Arial" w:cs="Arial"/>
          <w:b/>
          <w:sz w:val="24"/>
          <w:szCs w:val="24"/>
        </w:rPr>
        <w:t>Queen Elizabeth Olympic Park</w:t>
      </w:r>
      <w:r>
        <w:rPr>
          <w:rFonts w:ascii="Arial" w:hAnsi="Arial" w:cs="Arial"/>
          <w:sz w:val="24"/>
          <w:szCs w:val="24"/>
        </w:rPr>
        <w:t xml:space="preserve"> </w:t>
      </w:r>
      <w:r w:rsidR="00E36BFA">
        <w:rPr>
          <w:rFonts w:ascii="Arial" w:hAnsi="Arial" w:cs="Arial"/>
          <w:sz w:val="24"/>
          <w:szCs w:val="24"/>
        </w:rPr>
        <w:t>on 18 July</w:t>
      </w:r>
      <w:r>
        <w:rPr>
          <w:rFonts w:ascii="Arial" w:hAnsi="Arial" w:cs="Arial"/>
          <w:sz w:val="24"/>
          <w:szCs w:val="24"/>
        </w:rPr>
        <w:t xml:space="preserve"> and has been attending the meetings of the </w:t>
      </w:r>
      <w:r w:rsidR="006379FB" w:rsidRPr="00932C15">
        <w:rPr>
          <w:rFonts w:ascii="Arial" w:hAnsi="Arial" w:cs="Arial"/>
          <w:sz w:val="24"/>
          <w:szCs w:val="24"/>
        </w:rPr>
        <w:t xml:space="preserve">QEOP </w:t>
      </w:r>
      <w:r w:rsidR="00E36BFA">
        <w:rPr>
          <w:rFonts w:ascii="Arial" w:hAnsi="Arial" w:cs="Arial"/>
          <w:sz w:val="24"/>
          <w:szCs w:val="24"/>
        </w:rPr>
        <w:t>S</w:t>
      </w:r>
      <w:r>
        <w:rPr>
          <w:rFonts w:ascii="Arial" w:hAnsi="Arial" w:cs="Arial"/>
          <w:sz w:val="24"/>
          <w:szCs w:val="24"/>
        </w:rPr>
        <w:t>ustainable and Active Transport Group of the London Legacy Development Corporation which is the planning authority for the QEOP and Westfield areas.  The LLDC have a poor track record on sustainable transport and still have a blind spot.  This is a matter which is likely to fea</w:t>
      </w:r>
      <w:r w:rsidR="00346F3D">
        <w:rPr>
          <w:rFonts w:ascii="Arial" w:hAnsi="Arial" w:cs="Arial"/>
          <w:sz w:val="24"/>
          <w:szCs w:val="24"/>
        </w:rPr>
        <w:t xml:space="preserve">ture heavily in the near future, particularly as it has recently been </w:t>
      </w:r>
      <w:hyperlink r:id="rId9" w:history="1">
        <w:r w:rsidR="00346F3D" w:rsidRPr="00346F3D">
          <w:rPr>
            <w:rStyle w:val="Hyperlink"/>
            <w:rFonts w:ascii="Arial" w:hAnsi="Arial" w:cs="Arial"/>
            <w:sz w:val="24"/>
            <w:szCs w:val="24"/>
          </w:rPr>
          <w:t>announced</w:t>
        </w:r>
      </w:hyperlink>
      <w:r w:rsidR="00346F3D">
        <w:rPr>
          <w:rFonts w:ascii="Arial" w:hAnsi="Arial" w:cs="Arial"/>
          <w:sz w:val="24"/>
          <w:szCs w:val="24"/>
        </w:rPr>
        <w:t xml:space="preserve"> that £25m is to be spent on walking and cycling.  </w:t>
      </w:r>
    </w:p>
    <w:p w:rsidR="00F42D2B" w:rsidRDefault="00F42D2B">
      <w:pPr>
        <w:rPr>
          <w:rFonts w:ascii="Arial" w:hAnsi="Arial" w:cs="Arial"/>
          <w:sz w:val="24"/>
          <w:szCs w:val="24"/>
        </w:rPr>
      </w:pPr>
      <w:r>
        <w:rPr>
          <w:rFonts w:ascii="Arial" w:hAnsi="Arial" w:cs="Arial"/>
          <w:sz w:val="24"/>
          <w:szCs w:val="24"/>
        </w:rPr>
        <w:t xml:space="preserve">We wrote a </w:t>
      </w:r>
      <w:hyperlink r:id="rId10" w:history="1">
        <w:r w:rsidRPr="001941F8">
          <w:rPr>
            <w:rStyle w:val="Hyperlink"/>
            <w:rFonts w:ascii="Arial" w:hAnsi="Arial" w:cs="Arial"/>
            <w:sz w:val="24"/>
            <w:szCs w:val="24"/>
          </w:rPr>
          <w:t>letter</w:t>
        </w:r>
      </w:hyperlink>
      <w:r>
        <w:rPr>
          <w:rFonts w:ascii="Arial" w:hAnsi="Arial" w:cs="Arial"/>
          <w:sz w:val="24"/>
          <w:szCs w:val="24"/>
        </w:rPr>
        <w:t xml:space="preserve"> to Newham Councillors currently sitting on the LLDC Planning Committee </w:t>
      </w:r>
      <w:r w:rsidR="001941F8">
        <w:rPr>
          <w:rFonts w:ascii="Arial" w:hAnsi="Arial" w:cs="Arial"/>
          <w:sz w:val="24"/>
          <w:szCs w:val="24"/>
        </w:rPr>
        <w:t xml:space="preserve">on 4 January </w:t>
      </w:r>
      <w:r>
        <w:rPr>
          <w:rFonts w:ascii="Arial" w:hAnsi="Arial" w:cs="Arial"/>
          <w:sz w:val="24"/>
          <w:szCs w:val="24"/>
        </w:rPr>
        <w:t>which we published on our website and was picked up unsolicited by the Newham Recorder although in the event they did not run a story.</w:t>
      </w:r>
    </w:p>
    <w:p w:rsidR="00F42D2B" w:rsidRDefault="00F42D2B">
      <w:pPr>
        <w:rPr>
          <w:rFonts w:ascii="Arial" w:hAnsi="Arial" w:cs="Arial"/>
          <w:sz w:val="24"/>
          <w:szCs w:val="24"/>
        </w:rPr>
      </w:pPr>
      <w:r>
        <w:rPr>
          <w:rFonts w:ascii="Arial" w:hAnsi="Arial" w:cs="Arial"/>
          <w:sz w:val="24"/>
          <w:szCs w:val="24"/>
        </w:rPr>
        <w:t xml:space="preserve">The letter on </w:t>
      </w:r>
      <w:r w:rsidRPr="00F42D2B">
        <w:rPr>
          <w:rFonts w:ascii="Arial" w:hAnsi="Arial" w:cs="Arial"/>
          <w:b/>
          <w:sz w:val="24"/>
          <w:szCs w:val="24"/>
        </w:rPr>
        <w:t>parking permits</w:t>
      </w:r>
      <w:r>
        <w:rPr>
          <w:rFonts w:ascii="Arial" w:hAnsi="Arial" w:cs="Arial"/>
          <w:sz w:val="24"/>
          <w:szCs w:val="24"/>
        </w:rPr>
        <w:t xml:space="preserve"> </w:t>
      </w:r>
      <w:r w:rsidR="00C34F81">
        <w:rPr>
          <w:rFonts w:ascii="Arial" w:hAnsi="Arial" w:cs="Arial"/>
          <w:sz w:val="24"/>
          <w:szCs w:val="24"/>
        </w:rPr>
        <w:t xml:space="preserve">written in co-operation with Newham Living Streets </w:t>
      </w:r>
      <w:r>
        <w:rPr>
          <w:rFonts w:ascii="Arial" w:hAnsi="Arial" w:cs="Arial"/>
          <w:sz w:val="24"/>
          <w:szCs w:val="24"/>
        </w:rPr>
        <w:t>was sent</w:t>
      </w:r>
      <w:r w:rsidR="00A14CC7">
        <w:rPr>
          <w:rFonts w:ascii="Arial" w:hAnsi="Arial" w:cs="Arial"/>
          <w:sz w:val="24"/>
          <w:szCs w:val="24"/>
        </w:rPr>
        <w:t xml:space="preserve"> </w:t>
      </w:r>
      <w:r>
        <w:rPr>
          <w:rFonts w:ascii="Arial" w:hAnsi="Arial" w:cs="Arial"/>
          <w:sz w:val="24"/>
          <w:szCs w:val="24"/>
        </w:rPr>
        <w:t>just before a critical Council vote which in the event just kept open the possibility of a change in the current, virtually unique, policy of giving the first parking permit per household free.  (</w:t>
      </w:r>
      <w:proofErr w:type="gramStart"/>
      <w:r>
        <w:rPr>
          <w:rFonts w:ascii="Arial" w:hAnsi="Arial" w:cs="Arial"/>
          <w:sz w:val="24"/>
          <w:szCs w:val="24"/>
        </w:rPr>
        <w:t>in</w:t>
      </w:r>
      <w:proofErr w:type="gramEnd"/>
      <w:r>
        <w:rPr>
          <w:rFonts w:ascii="Arial" w:hAnsi="Arial" w:cs="Arial"/>
          <w:sz w:val="24"/>
          <w:szCs w:val="24"/>
        </w:rPr>
        <w:t xml:space="preserve"> contrast to the policy on secure cycle parking). </w:t>
      </w:r>
    </w:p>
    <w:p w:rsidR="00C34F81" w:rsidRDefault="00C34F81">
      <w:pPr>
        <w:rPr>
          <w:rFonts w:ascii="Arial" w:hAnsi="Arial" w:cs="Arial"/>
          <w:sz w:val="24"/>
          <w:szCs w:val="24"/>
        </w:rPr>
      </w:pPr>
      <w:r>
        <w:rPr>
          <w:rFonts w:ascii="Arial" w:hAnsi="Arial" w:cs="Arial"/>
          <w:sz w:val="24"/>
          <w:szCs w:val="24"/>
        </w:rPr>
        <w:t xml:space="preserve">An audit ride was undertaken with Newham Council officials and the LCC Campaigns Manager on the critical (and disappointing) </w:t>
      </w:r>
      <w:r w:rsidRPr="00E36BFA">
        <w:rPr>
          <w:rFonts w:ascii="Arial" w:hAnsi="Arial" w:cs="Arial"/>
          <w:b/>
          <w:sz w:val="24"/>
          <w:szCs w:val="24"/>
        </w:rPr>
        <w:t xml:space="preserve">Leyton Road junction of </w:t>
      </w:r>
      <w:proofErr w:type="spellStart"/>
      <w:r w:rsidRPr="00E36BFA">
        <w:rPr>
          <w:rFonts w:ascii="Arial" w:hAnsi="Arial" w:cs="Arial"/>
          <w:b/>
          <w:sz w:val="24"/>
          <w:szCs w:val="24"/>
        </w:rPr>
        <w:t>Quietway</w:t>
      </w:r>
      <w:proofErr w:type="spellEnd"/>
      <w:r w:rsidRPr="00E36BFA">
        <w:rPr>
          <w:rFonts w:ascii="Arial" w:hAnsi="Arial" w:cs="Arial"/>
          <w:b/>
          <w:sz w:val="24"/>
          <w:szCs w:val="24"/>
        </w:rPr>
        <w:t xml:space="preserve"> 6</w:t>
      </w:r>
      <w:r>
        <w:rPr>
          <w:rFonts w:ascii="Arial" w:hAnsi="Arial" w:cs="Arial"/>
          <w:sz w:val="24"/>
          <w:szCs w:val="24"/>
        </w:rPr>
        <w:t xml:space="preserve"> on 18 July.  It remains unsatisfactory.  We are looking at how this might be improved retrospectively.</w:t>
      </w:r>
    </w:p>
    <w:p w:rsidR="00C92368" w:rsidRDefault="00C92368">
      <w:pPr>
        <w:rPr>
          <w:rFonts w:ascii="Arial" w:hAnsi="Arial" w:cs="Arial"/>
          <w:sz w:val="24"/>
          <w:szCs w:val="24"/>
        </w:rPr>
      </w:pPr>
      <w:r>
        <w:rPr>
          <w:rFonts w:ascii="Arial" w:hAnsi="Arial" w:cs="Arial"/>
          <w:sz w:val="24"/>
          <w:szCs w:val="24"/>
        </w:rPr>
        <w:t xml:space="preserve">One of our evening rides was around Manor Park to view the rat running on each side of high Street North.   To the west the one way streets have been altered (but more needs to be done) and to the east a restricted traffic zone has been consulted on – although nothing has been heard since January. </w:t>
      </w:r>
    </w:p>
    <w:p w:rsidR="00C34F81" w:rsidRDefault="00C34F81">
      <w:pPr>
        <w:rPr>
          <w:rFonts w:ascii="Arial" w:hAnsi="Arial" w:cs="Arial"/>
          <w:sz w:val="24"/>
          <w:szCs w:val="24"/>
        </w:rPr>
      </w:pPr>
      <w:r>
        <w:rPr>
          <w:rFonts w:ascii="Arial" w:hAnsi="Arial" w:cs="Arial"/>
          <w:sz w:val="24"/>
          <w:szCs w:val="24"/>
        </w:rPr>
        <w:t xml:space="preserve">We attended all the forums initiated by Newham Council on </w:t>
      </w:r>
      <w:r w:rsidRPr="003A0AE3">
        <w:rPr>
          <w:rFonts w:ascii="Arial" w:hAnsi="Arial" w:cs="Arial"/>
          <w:b/>
          <w:sz w:val="24"/>
          <w:szCs w:val="24"/>
        </w:rPr>
        <w:t>“Our Streets, Transport and Parking”</w:t>
      </w:r>
      <w:r>
        <w:rPr>
          <w:rFonts w:ascii="Arial" w:hAnsi="Arial" w:cs="Arial"/>
          <w:sz w:val="24"/>
          <w:szCs w:val="24"/>
        </w:rPr>
        <w:t xml:space="preserve"> </w:t>
      </w:r>
      <w:r w:rsidR="00E36BFA">
        <w:rPr>
          <w:rFonts w:ascii="Arial" w:hAnsi="Arial" w:cs="Arial"/>
          <w:sz w:val="24"/>
          <w:szCs w:val="24"/>
        </w:rPr>
        <w:t>inauspiciously renamed from “Our Streets and Places” following</w:t>
      </w:r>
      <w:r>
        <w:rPr>
          <w:rFonts w:ascii="Arial" w:hAnsi="Arial" w:cs="Arial"/>
          <w:sz w:val="24"/>
          <w:szCs w:val="24"/>
        </w:rPr>
        <w:t xml:space="preserve"> the appointment of Councillor </w:t>
      </w:r>
      <w:r w:rsidR="00C92368">
        <w:rPr>
          <w:rFonts w:ascii="Arial" w:hAnsi="Arial" w:cs="Arial"/>
          <w:sz w:val="24"/>
          <w:szCs w:val="24"/>
        </w:rPr>
        <w:t xml:space="preserve">Zulfiqar </w:t>
      </w:r>
      <w:r>
        <w:rPr>
          <w:rFonts w:ascii="Arial" w:hAnsi="Arial" w:cs="Arial"/>
          <w:sz w:val="24"/>
          <w:szCs w:val="24"/>
        </w:rPr>
        <w:t xml:space="preserve">Ali as Cabinet Member for </w:t>
      </w:r>
      <w:r w:rsidR="00C92368">
        <w:rPr>
          <w:rFonts w:ascii="Arial" w:hAnsi="Arial" w:cs="Arial"/>
          <w:sz w:val="24"/>
          <w:szCs w:val="24"/>
        </w:rPr>
        <w:t xml:space="preserve">Highways and </w:t>
      </w:r>
      <w:r>
        <w:rPr>
          <w:rFonts w:ascii="Arial" w:hAnsi="Arial" w:cs="Arial"/>
          <w:sz w:val="24"/>
          <w:szCs w:val="24"/>
        </w:rPr>
        <w:t>Sustainable Transport</w:t>
      </w:r>
      <w:r w:rsidR="00C92368">
        <w:rPr>
          <w:rFonts w:ascii="Arial" w:hAnsi="Arial" w:cs="Arial"/>
          <w:sz w:val="24"/>
          <w:szCs w:val="24"/>
        </w:rPr>
        <w:t xml:space="preserve">. He is a </w:t>
      </w:r>
      <w:r w:rsidR="00E36BFA">
        <w:rPr>
          <w:rFonts w:ascii="Arial" w:hAnsi="Arial" w:cs="Arial"/>
          <w:sz w:val="24"/>
          <w:szCs w:val="24"/>
        </w:rPr>
        <w:t xml:space="preserve">recent </w:t>
      </w:r>
      <w:r w:rsidR="00C92368">
        <w:rPr>
          <w:rFonts w:ascii="Arial" w:hAnsi="Arial" w:cs="Arial"/>
          <w:sz w:val="24"/>
          <w:szCs w:val="24"/>
        </w:rPr>
        <w:t xml:space="preserve">former president of the British Parking </w:t>
      </w:r>
      <w:r w:rsidR="00C92368">
        <w:rPr>
          <w:rFonts w:ascii="Arial" w:hAnsi="Arial" w:cs="Arial"/>
          <w:sz w:val="24"/>
          <w:szCs w:val="24"/>
        </w:rPr>
        <w:lastRenderedPageBreak/>
        <w:t>Association.   Councillor Ali has not yet agreed to any of our offers to meet.</w:t>
      </w:r>
      <w:r w:rsidR="003A0AE3">
        <w:rPr>
          <w:rFonts w:ascii="Arial" w:hAnsi="Arial" w:cs="Arial"/>
          <w:sz w:val="24"/>
          <w:szCs w:val="24"/>
        </w:rPr>
        <w:t xml:space="preserve">  However some of the meetings and the results of the </w:t>
      </w:r>
      <w:r w:rsidR="00A14CC7">
        <w:rPr>
          <w:rFonts w:ascii="Arial" w:hAnsi="Arial" w:cs="Arial"/>
          <w:sz w:val="24"/>
          <w:szCs w:val="24"/>
        </w:rPr>
        <w:t>p</w:t>
      </w:r>
      <w:r w:rsidR="003A0AE3">
        <w:rPr>
          <w:rFonts w:ascii="Arial" w:hAnsi="Arial" w:cs="Arial"/>
          <w:sz w:val="24"/>
          <w:szCs w:val="24"/>
        </w:rPr>
        <w:t>olls taken as part of the consultation show that the tide is turning in Newham towards acceptance of sustainable transport.</w:t>
      </w:r>
    </w:p>
    <w:p w:rsidR="00D1477A" w:rsidRPr="00932C15" w:rsidRDefault="00C92368">
      <w:pPr>
        <w:rPr>
          <w:rFonts w:ascii="Arial" w:hAnsi="Arial" w:cs="Arial"/>
          <w:sz w:val="24"/>
          <w:szCs w:val="24"/>
        </w:rPr>
      </w:pPr>
      <w:r>
        <w:rPr>
          <w:rFonts w:ascii="Arial" w:hAnsi="Arial" w:cs="Arial"/>
          <w:sz w:val="24"/>
          <w:szCs w:val="24"/>
        </w:rPr>
        <w:t xml:space="preserve">After the opening of the </w:t>
      </w:r>
      <w:r w:rsidRPr="003A0AE3">
        <w:rPr>
          <w:rFonts w:ascii="Arial" w:hAnsi="Arial" w:cs="Arial"/>
          <w:b/>
          <w:sz w:val="24"/>
          <w:szCs w:val="24"/>
        </w:rPr>
        <w:t>Greenway</w:t>
      </w:r>
      <w:r>
        <w:rPr>
          <w:rFonts w:ascii="Arial" w:hAnsi="Arial" w:cs="Arial"/>
          <w:sz w:val="24"/>
          <w:szCs w:val="24"/>
        </w:rPr>
        <w:t xml:space="preserve"> 24 hours in January we </w:t>
      </w:r>
      <w:r w:rsidR="001941F8">
        <w:rPr>
          <w:rFonts w:ascii="Arial" w:hAnsi="Arial" w:cs="Arial"/>
          <w:sz w:val="24"/>
          <w:szCs w:val="24"/>
        </w:rPr>
        <w:t xml:space="preserve">did an </w:t>
      </w:r>
      <w:hyperlink r:id="rId11" w:history="1">
        <w:r w:rsidR="001941F8" w:rsidRPr="001941F8">
          <w:rPr>
            <w:rStyle w:val="Hyperlink"/>
            <w:rFonts w:ascii="Arial" w:hAnsi="Arial" w:cs="Arial"/>
            <w:sz w:val="24"/>
            <w:szCs w:val="24"/>
          </w:rPr>
          <w:t>audit ride</w:t>
        </w:r>
      </w:hyperlink>
      <w:r w:rsidR="001941F8">
        <w:rPr>
          <w:rFonts w:ascii="Arial" w:hAnsi="Arial" w:cs="Arial"/>
          <w:sz w:val="24"/>
          <w:szCs w:val="24"/>
        </w:rPr>
        <w:t xml:space="preserve"> on 21 January </w:t>
      </w:r>
      <w:r>
        <w:rPr>
          <w:rFonts w:ascii="Arial" w:hAnsi="Arial" w:cs="Arial"/>
          <w:sz w:val="24"/>
          <w:szCs w:val="24"/>
        </w:rPr>
        <w:t xml:space="preserve">attended a number of (freezing cold) evening litter picks with Richard </w:t>
      </w:r>
      <w:proofErr w:type="spellStart"/>
      <w:r>
        <w:rPr>
          <w:rFonts w:ascii="Arial" w:hAnsi="Arial" w:cs="Arial"/>
          <w:sz w:val="24"/>
          <w:szCs w:val="24"/>
        </w:rPr>
        <w:t>Wadey</w:t>
      </w:r>
      <w:proofErr w:type="spellEnd"/>
      <w:r>
        <w:rPr>
          <w:rFonts w:ascii="Arial" w:hAnsi="Arial" w:cs="Arial"/>
          <w:sz w:val="24"/>
          <w:szCs w:val="24"/>
        </w:rPr>
        <w:t xml:space="preserve">.  Whilst there are still issues of anti-social behaviour on the Greenway the upgraded </w:t>
      </w:r>
      <w:r w:rsidR="001941F8">
        <w:rPr>
          <w:rFonts w:ascii="Arial" w:hAnsi="Arial" w:cs="Arial"/>
          <w:sz w:val="24"/>
          <w:szCs w:val="24"/>
        </w:rPr>
        <w:t>facility (</w:t>
      </w:r>
      <w:r w:rsidR="0042103A">
        <w:rPr>
          <w:rFonts w:ascii="Arial" w:hAnsi="Arial" w:cs="Arial"/>
          <w:sz w:val="24"/>
          <w:szCs w:val="24"/>
        </w:rPr>
        <w:t xml:space="preserve">of which </w:t>
      </w:r>
      <w:r w:rsidR="001941F8">
        <w:rPr>
          <w:rFonts w:ascii="Arial" w:hAnsi="Arial" w:cs="Arial"/>
          <w:sz w:val="24"/>
          <w:szCs w:val="24"/>
        </w:rPr>
        <w:t>there</w:t>
      </w:r>
      <w:r w:rsidR="0042103A">
        <w:rPr>
          <w:rFonts w:ascii="Arial" w:hAnsi="Arial" w:cs="Arial"/>
          <w:sz w:val="24"/>
          <w:szCs w:val="24"/>
        </w:rPr>
        <w:t xml:space="preserve"> is still more to come)</w:t>
      </w:r>
      <w:r>
        <w:rPr>
          <w:rFonts w:ascii="Arial" w:hAnsi="Arial" w:cs="Arial"/>
          <w:sz w:val="24"/>
          <w:szCs w:val="24"/>
        </w:rPr>
        <w:t xml:space="preserve"> is already achieving its objective of increased cycle usage.</w:t>
      </w:r>
    </w:p>
    <w:p w:rsidR="00C92368" w:rsidRDefault="00C92368">
      <w:pPr>
        <w:rPr>
          <w:rFonts w:ascii="Arial" w:hAnsi="Arial" w:cs="Arial"/>
          <w:b/>
          <w:sz w:val="24"/>
          <w:szCs w:val="24"/>
        </w:rPr>
      </w:pPr>
    </w:p>
    <w:p w:rsidR="00D95709" w:rsidRPr="00C92368" w:rsidRDefault="00D95709">
      <w:pPr>
        <w:rPr>
          <w:rFonts w:ascii="Arial" w:hAnsi="Arial" w:cs="Arial"/>
          <w:i/>
          <w:sz w:val="24"/>
          <w:szCs w:val="24"/>
        </w:rPr>
      </w:pPr>
      <w:r w:rsidRPr="00C92368">
        <w:rPr>
          <w:rFonts w:ascii="Arial" w:hAnsi="Arial" w:cs="Arial"/>
          <w:i/>
          <w:sz w:val="24"/>
          <w:szCs w:val="24"/>
        </w:rPr>
        <w:t>Consultation Responses</w:t>
      </w:r>
    </w:p>
    <w:p w:rsidR="00D95709" w:rsidRPr="00932C15" w:rsidRDefault="00D95709">
      <w:pPr>
        <w:rPr>
          <w:rFonts w:ascii="Arial" w:hAnsi="Arial" w:cs="Arial"/>
          <w:sz w:val="24"/>
          <w:szCs w:val="24"/>
        </w:rPr>
      </w:pPr>
    </w:p>
    <w:tbl>
      <w:tblPr>
        <w:tblStyle w:val="TableGrid"/>
        <w:tblW w:w="0" w:type="auto"/>
        <w:tblLook w:val="04A0" w:firstRow="1" w:lastRow="0" w:firstColumn="1" w:lastColumn="0" w:noHBand="0" w:noVBand="1"/>
      </w:tblPr>
      <w:tblGrid>
        <w:gridCol w:w="1324"/>
        <w:gridCol w:w="3186"/>
        <w:gridCol w:w="4506"/>
      </w:tblGrid>
      <w:tr w:rsidR="00D95709" w:rsidRPr="00932C15" w:rsidTr="0054066C">
        <w:tc>
          <w:tcPr>
            <w:tcW w:w="1161" w:type="dxa"/>
          </w:tcPr>
          <w:p w:rsidR="00D95709" w:rsidRPr="00932C15" w:rsidRDefault="00D95709">
            <w:pPr>
              <w:rPr>
                <w:rFonts w:ascii="Arial" w:hAnsi="Arial" w:cs="Arial"/>
                <w:sz w:val="24"/>
                <w:szCs w:val="24"/>
              </w:rPr>
            </w:pPr>
            <w:r w:rsidRPr="00932C15">
              <w:rPr>
                <w:rFonts w:ascii="Arial" w:hAnsi="Arial" w:cs="Arial"/>
                <w:sz w:val="24"/>
                <w:szCs w:val="24"/>
              </w:rPr>
              <w:t>Month</w:t>
            </w:r>
          </w:p>
        </w:tc>
        <w:tc>
          <w:tcPr>
            <w:tcW w:w="3250" w:type="dxa"/>
          </w:tcPr>
          <w:p w:rsidR="00D95709" w:rsidRPr="00932C15" w:rsidRDefault="00D95709">
            <w:pPr>
              <w:rPr>
                <w:rFonts w:ascii="Arial" w:hAnsi="Arial" w:cs="Arial"/>
                <w:sz w:val="24"/>
                <w:szCs w:val="24"/>
              </w:rPr>
            </w:pPr>
            <w:r w:rsidRPr="00932C15">
              <w:rPr>
                <w:rFonts w:ascii="Arial" w:hAnsi="Arial" w:cs="Arial"/>
                <w:sz w:val="24"/>
                <w:szCs w:val="24"/>
              </w:rPr>
              <w:t xml:space="preserve">Matter </w:t>
            </w:r>
          </w:p>
        </w:tc>
        <w:tc>
          <w:tcPr>
            <w:tcW w:w="4605" w:type="dxa"/>
          </w:tcPr>
          <w:p w:rsidR="00D95709" w:rsidRPr="00932C15" w:rsidRDefault="00D95709">
            <w:pPr>
              <w:rPr>
                <w:rFonts w:ascii="Arial" w:hAnsi="Arial" w:cs="Arial"/>
                <w:sz w:val="24"/>
                <w:szCs w:val="24"/>
              </w:rPr>
            </w:pPr>
            <w:r w:rsidRPr="00932C15">
              <w:rPr>
                <w:rFonts w:ascii="Arial" w:hAnsi="Arial" w:cs="Arial"/>
                <w:sz w:val="24"/>
                <w:szCs w:val="24"/>
              </w:rPr>
              <w:t>Comment</w:t>
            </w:r>
          </w:p>
        </w:tc>
      </w:tr>
      <w:tr w:rsidR="00D95709" w:rsidRPr="00932C15" w:rsidTr="0054066C">
        <w:tc>
          <w:tcPr>
            <w:tcW w:w="1161" w:type="dxa"/>
          </w:tcPr>
          <w:p w:rsidR="00D95709" w:rsidRPr="00932C15" w:rsidRDefault="00D95709">
            <w:pPr>
              <w:rPr>
                <w:rFonts w:ascii="Arial" w:hAnsi="Arial" w:cs="Arial"/>
                <w:sz w:val="24"/>
                <w:szCs w:val="24"/>
              </w:rPr>
            </w:pPr>
            <w:r w:rsidRPr="00932C15">
              <w:rPr>
                <w:rFonts w:ascii="Arial" w:hAnsi="Arial" w:cs="Arial"/>
                <w:sz w:val="24"/>
                <w:szCs w:val="24"/>
              </w:rPr>
              <w:t>April</w:t>
            </w:r>
          </w:p>
        </w:tc>
        <w:tc>
          <w:tcPr>
            <w:tcW w:w="3250" w:type="dxa"/>
          </w:tcPr>
          <w:p w:rsidR="00D95709" w:rsidRPr="00932C15" w:rsidRDefault="00D95709" w:rsidP="00D95709">
            <w:pPr>
              <w:rPr>
                <w:rFonts w:ascii="Arial" w:hAnsi="Arial" w:cs="Arial"/>
                <w:sz w:val="24"/>
                <w:szCs w:val="24"/>
              </w:rPr>
            </w:pPr>
            <w:r w:rsidRPr="00932C15">
              <w:rPr>
                <w:rFonts w:ascii="Arial" w:hAnsi="Arial" w:cs="Arial"/>
                <w:sz w:val="24"/>
                <w:szCs w:val="24"/>
              </w:rPr>
              <w:t>High Street North Traffic Calming Scheme</w:t>
            </w:r>
          </w:p>
        </w:tc>
        <w:tc>
          <w:tcPr>
            <w:tcW w:w="4605" w:type="dxa"/>
          </w:tcPr>
          <w:p w:rsidR="00D95709" w:rsidRPr="00932C15" w:rsidRDefault="00D95709">
            <w:pPr>
              <w:rPr>
                <w:rFonts w:ascii="Arial" w:hAnsi="Arial" w:cs="Arial"/>
                <w:sz w:val="24"/>
                <w:szCs w:val="24"/>
              </w:rPr>
            </w:pPr>
            <w:r w:rsidRPr="00932C15">
              <w:rPr>
                <w:rFonts w:ascii="Arial" w:hAnsi="Arial" w:cs="Arial"/>
                <w:sz w:val="24"/>
                <w:szCs w:val="24"/>
              </w:rPr>
              <w:t>Support if:</w:t>
            </w:r>
          </w:p>
          <w:p w:rsidR="00D95709" w:rsidRPr="00932C15" w:rsidRDefault="00D95709" w:rsidP="00D95709">
            <w:pPr>
              <w:pStyle w:val="ListParagraph"/>
              <w:numPr>
                <w:ilvl w:val="0"/>
                <w:numId w:val="1"/>
              </w:numPr>
              <w:ind w:left="175" w:hanging="142"/>
              <w:rPr>
                <w:rFonts w:ascii="Arial" w:hAnsi="Arial" w:cs="Arial"/>
                <w:sz w:val="24"/>
                <w:szCs w:val="24"/>
              </w:rPr>
            </w:pPr>
            <w:r w:rsidRPr="00932C15">
              <w:rPr>
                <w:rFonts w:ascii="Arial" w:hAnsi="Arial" w:cs="Arial"/>
                <w:sz w:val="24"/>
                <w:szCs w:val="24"/>
              </w:rPr>
              <w:t>Copenhagen pavements.</w:t>
            </w:r>
          </w:p>
          <w:p w:rsidR="00D95709" w:rsidRPr="00932C15" w:rsidRDefault="00D95709" w:rsidP="00D95709">
            <w:pPr>
              <w:pStyle w:val="ListParagraph"/>
              <w:numPr>
                <w:ilvl w:val="0"/>
                <w:numId w:val="1"/>
              </w:numPr>
              <w:ind w:left="175" w:hanging="142"/>
              <w:rPr>
                <w:rFonts w:ascii="Arial" w:hAnsi="Arial" w:cs="Arial"/>
                <w:sz w:val="24"/>
                <w:szCs w:val="24"/>
              </w:rPr>
            </w:pPr>
            <w:r w:rsidRPr="00932C15">
              <w:rPr>
                <w:rFonts w:ascii="Arial" w:hAnsi="Arial" w:cs="Arial"/>
                <w:sz w:val="24"/>
                <w:szCs w:val="24"/>
              </w:rPr>
              <w:t>20mph.</w:t>
            </w:r>
          </w:p>
        </w:tc>
      </w:tr>
      <w:tr w:rsidR="00D95709" w:rsidRPr="00932C15" w:rsidTr="0054066C">
        <w:tc>
          <w:tcPr>
            <w:tcW w:w="1161" w:type="dxa"/>
          </w:tcPr>
          <w:p w:rsidR="00D95709" w:rsidRPr="00932C15" w:rsidRDefault="00D1477A">
            <w:pPr>
              <w:rPr>
                <w:rFonts w:ascii="Arial" w:hAnsi="Arial" w:cs="Arial"/>
                <w:sz w:val="24"/>
                <w:szCs w:val="24"/>
              </w:rPr>
            </w:pPr>
            <w:r w:rsidRPr="00932C15">
              <w:rPr>
                <w:rFonts w:ascii="Arial" w:hAnsi="Arial" w:cs="Arial"/>
                <w:sz w:val="24"/>
                <w:szCs w:val="24"/>
              </w:rPr>
              <w:t>August</w:t>
            </w:r>
          </w:p>
        </w:tc>
        <w:tc>
          <w:tcPr>
            <w:tcW w:w="3250" w:type="dxa"/>
          </w:tcPr>
          <w:p w:rsidR="00D95709" w:rsidRPr="00932C15" w:rsidRDefault="00D1477A" w:rsidP="00D1477A">
            <w:pPr>
              <w:rPr>
                <w:rFonts w:ascii="Arial" w:hAnsi="Arial" w:cs="Arial"/>
                <w:sz w:val="24"/>
                <w:szCs w:val="24"/>
              </w:rPr>
            </w:pPr>
            <w:r w:rsidRPr="00932C15">
              <w:rPr>
                <w:rFonts w:ascii="Arial" w:hAnsi="Arial" w:cs="Arial"/>
                <w:sz w:val="24"/>
                <w:szCs w:val="24"/>
              </w:rPr>
              <w:t>Leyton Ladder (Major Rd/Leyton Rd) (consequential traffic orders)</w:t>
            </w:r>
          </w:p>
        </w:tc>
        <w:tc>
          <w:tcPr>
            <w:tcW w:w="4605" w:type="dxa"/>
          </w:tcPr>
          <w:p w:rsidR="00D95709" w:rsidRPr="00932C15" w:rsidRDefault="00D1477A" w:rsidP="00E04D4F">
            <w:pPr>
              <w:rPr>
                <w:rFonts w:ascii="Arial" w:hAnsi="Arial" w:cs="Arial"/>
                <w:sz w:val="24"/>
                <w:szCs w:val="24"/>
              </w:rPr>
            </w:pPr>
            <w:r w:rsidRPr="00932C15">
              <w:rPr>
                <w:rFonts w:ascii="Arial" w:hAnsi="Arial" w:cs="Arial"/>
                <w:sz w:val="24"/>
                <w:szCs w:val="24"/>
              </w:rPr>
              <w:t>Reiterated opposition to the scheme</w:t>
            </w:r>
            <w:r w:rsidR="00E04D4F" w:rsidRPr="00932C15">
              <w:rPr>
                <w:rFonts w:ascii="Arial" w:hAnsi="Arial" w:cs="Arial"/>
                <w:sz w:val="24"/>
                <w:szCs w:val="24"/>
              </w:rPr>
              <w:t xml:space="preserve">, supported parking restrictions </w:t>
            </w:r>
            <w:r w:rsidRPr="00932C15">
              <w:rPr>
                <w:rFonts w:ascii="Arial" w:hAnsi="Arial" w:cs="Arial"/>
                <w:sz w:val="24"/>
                <w:szCs w:val="24"/>
              </w:rPr>
              <w:t>and advocated 20mph.</w:t>
            </w:r>
          </w:p>
        </w:tc>
      </w:tr>
      <w:tr w:rsidR="00D95709" w:rsidRPr="00932C15" w:rsidTr="0054066C">
        <w:tc>
          <w:tcPr>
            <w:tcW w:w="1161" w:type="dxa"/>
          </w:tcPr>
          <w:p w:rsidR="00D95709" w:rsidRPr="00932C15" w:rsidRDefault="00E04D4F">
            <w:pPr>
              <w:rPr>
                <w:rFonts w:ascii="Arial" w:hAnsi="Arial" w:cs="Arial"/>
                <w:sz w:val="24"/>
                <w:szCs w:val="24"/>
              </w:rPr>
            </w:pPr>
            <w:r w:rsidRPr="00932C15">
              <w:rPr>
                <w:rFonts w:ascii="Arial" w:hAnsi="Arial" w:cs="Arial"/>
                <w:sz w:val="24"/>
                <w:szCs w:val="24"/>
              </w:rPr>
              <w:t xml:space="preserve">October </w:t>
            </w:r>
          </w:p>
        </w:tc>
        <w:tc>
          <w:tcPr>
            <w:tcW w:w="3250" w:type="dxa"/>
          </w:tcPr>
          <w:p w:rsidR="00D95709" w:rsidRPr="00932C15" w:rsidRDefault="00E04D4F" w:rsidP="001A180F">
            <w:pPr>
              <w:rPr>
                <w:rFonts w:ascii="Arial" w:hAnsi="Arial" w:cs="Arial"/>
                <w:sz w:val="24"/>
                <w:szCs w:val="24"/>
              </w:rPr>
            </w:pPr>
            <w:r w:rsidRPr="00932C15">
              <w:rPr>
                <w:rFonts w:ascii="Arial" w:hAnsi="Arial" w:cs="Arial"/>
                <w:sz w:val="24"/>
                <w:szCs w:val="24"/>
              </w:rPr>
              <w:t xml:space="preserve">Freemasons Rd Liveable </w:t>
            </w:r>
            <w:r w:rsidR="001A180F" w:rsidRPr="00932C15">
              <w:rPr>
                <w:rFonts w:ascii="Arial" w:hAnsi="Arial" w:cs="Arial"/>
                <w:sz w:val="24"/>
                <w:szCs w:val="24"/>
              </w:rPr>
              <w:t>N</w:t>
            </w:r>
            <w:r w:rsidRPr="00932C15">
              <w:rPr>
                <w:rFonts w:ascii="Arial" w:hAnsi="Arial" w:cs="Arial"/>
                <w:sz w:val="24"/>
                <w:szCs w:val="24"/>
              </w:rPr>
              <w:t>eighbourhood</w:t>
            </w:r>
          </w:p>
        </w:tc>
        <w:tc>
          <w:tcPr>
            <w:tcW w:w="4605" w:type="dxa"/>
          </w:tcPr>
          <w:p w:rsidR="00D95709" w:rsidRPr="00932C15" w:rsidRDefault="00E04D4F">
            <w:pPr>
              <w:rPr>
                <w:rFonts w:ascii="Arial" w:hAnsi="Arial" w:cs="Arial"/>
                <w:sz w:val="24"/>
                <w:szCs w:val="24"/>
              </w:rPr>
            </w:pPr>
            <w:r w:rsidRPr="00932C15">
              <w:rPr>
                <w:rFonts w:ascii="Arial" w:hAnsi="Arial" w:cs="Arial"/>
                <w:sz w:val="24"/>
                <w:szCs w:val="24"/>
              </w:rPr>
              <w:t>Support for concept in general consultation</w:t>
            </w:r>
          </w:p>
        </w:tc>
      </w:tr>
      <w:tr w:rsidR="00D95709" w:rsidRPr="00932C15" w:rsidTr="0054066C">
        <w:tc>
          <w:tcPr>
            <w:tcW w:w="1161" w:type="dxa"/>
          </w:tcPr>
          <w:p w:rsidR="00D95709" w:rsidRPr="00932C15" w:rsidRDefault="001A180F">
            <w:pPr>
              <w:rPr>
                <w:rFonts w:ascii="Arial" w:hAnsi="Arial" w:cs="Arial"/>
                <w:sz w:val="24"/>
                <w:szCs w:val="24"/>
              </w:rPr>
            </w:pPr>
            <w:r w:rsidRPr="00932C15">
              <w:rPr>
                <w:rFonts w:ascii="Arial" w:hAnsi="Arial" w:cs="Arial"/>
                <w:sz w:val="24"/>
                <w:szCs w:val="24"/>
              </w:rPr>
              <w:t>November</w:t>
            </w:r>
          </w:p>
        </w:tc>
        <w:tc>
          <w:tcPr>
            <w:tcW w:w="3250" w:type="dxa"/>
          </w:tcPr>
          <w:p w:rsidR="00D95709" w:rsidRPr="00932C15" w:rsidRDefault="001A180F">
            <w:pPr>
              <w:rPr>
                <w:rFonts w:ascii="Arial" w:hAnsi="Arial" w:cs="Arial"/>
                <w:sz w:val="24"/>
                <w:szCs w:val="24"/>
              </w:rPr>
            </w:pPr>
            <w:r w:rsidRPr="00932C15">
              <w:rPr>
                <w:rFonts w:ascii="Arial" w:hAnsi="Arial" w:cs="Arial"/>
                <w:sz w:val="24"/>
                <w:szCs w:val="24"/>
              </w:rPr>
              <w:t>Newham and Waltham Forest  Liveable neighbourhood</w:t>
            </w:r>
          </w:p>
        </w:tc>
        <w:tc>
          <w:tcPr>
            <w:tcW w:w="4605" w:type="dxa"/>
          </w:tcPr>
          <w:p w:rsidR="00D95709" w:rsidRPr="00932C15" w:rsidRDefault="001A180F">
            <w:pPr>
              <w:rPr>
                <w:rFonts w:ascii="Arial" w:hAnsi="Arial" w:cs="Arial"/>
                <w:sz w:val="24"/>
                <w:szCs w:val="24"/>
              </w:rPr>
            </w:pPr>
            <w:r w:rsidRPr="00932C15">
              <w:rPr>
                <w:rFonts w:ascii="Arial" w:hAnsi="Arial" w:cs="Arial"/>
                <w:sz w:val="24"/>
                <w:szCs w:val="24"/>
              </w:rPr>
              <w:t xml:space="preserve">Support and supplied details of potential “cells” and </w:t>
            </w:r>
            <w:r w:rsidR="00D30414">
              <w:rPr>
                <w:rFonts w:ascii="Arial" w:hAnsi="Arial" w:cs="Arial"/>
                <w:sz w:val="24"/>
                <w:szCs w:val="24"/>
              </w:rPr>
              <w:t>set out aspirations for the pro</w:t>
            </w:r>
            <w:r w:rsidRPr="00932C15">
              <w:rPr>
                <w:rFonts w:ascii="Arial" w:hAnsi="Arial" w:cs="Arial"/>
                <w:sz w:val="24"/>
                <w:szCs w:val="24"/>
              </w:rPr>
              <w:t>ject.</w:t>
            </w:r>
          </w:p>
        </w:tc>
      </w:tr>
      <w:tr w:rsidR="00D95709" w:rsidRPr="00932C15" w:rsidTr="0054066C">
        <w:tc>
          <w:tcPr>
            <w:tcW w:w="1161" w:type="dxa"/>
          </w:tcPr>
          <w:p w:rsidR="00D95709" w:rsidRPr="00932C15" w:rsidRDefault="001A180F">
            <w:pPr>
              <w:rPr>
                <w:rFonts w:ascii="Arial" w:hAnsi="Arial" w:cs="Arial"/>
                <w:sz w:val="24"/>
                <w:szCs w:val="24"/>
              </w:rPr>
            </w:pPr>
            <w:r w:rsidRPr="00932C15">
              <w:rPr>
                <w:rFonts w:ascii="Arial" w:hAnsi="Arial" w:cs="Arial"/>
                <w:sz w:val="24"/>
                <w:szCs w:val="24"/>
              </w:rPr>
              <w:t xml:space="preserve">December </w:t>
            </w:r>
          </w:p>
        </w:tc>
        <w:tc>
          <w:tcPr>
            <w:tcW w:w="3250" w:type="dxa"/>
          </w:tcPr>
          <w:p w:rsidR="00D95709" w:rsidRPr="00932C15" w:rsidRDefault="001A180F">
            <w:pPr>
              <w:rPr>
                <w:rFonts w:ascii="Arial" w:hAnsi="Arial" w:cs="Arial"/>
                <w:sz w:val="24"/>
                <w:szCs w:val="24"/>
              </w:rPr>
            </w:pPr>
            <w:r w:rsidRPr="00932C15">
              <w:rPr>
                <w:rFonts w:ascii="Arial" w:hAnsi="Arial" w:cs="Arial"/>
                <w:sz w:val="24"/>
                <w:szCs w:val="24"/>
              </w:rPr>
              <w:t>Litchfield Ave contraflow</w:t>
            </w:r>
          </w:p>
        </w:tc>
        <w:tc>
          <w:tcPr>
            <w:tcW w:w="4605" w:type="dxa"/>
          </w:tcPr>
          <w:p w:rsidR="00D95709" w:rsidRPr="00932C15" w:rsidRDefault="001A180F" w:rsidP="00C55182">
            <w:pPr>
              <w:rPr>
                <w:rFonts w:ascii="Arial" w:hAnsi="Arial" w:cs="Arial"/>
                <w:sz w:val="24"/>
                <w:szCs w:val="24"/>
              </w:rPr>
            </w:pPr>
            <w:r w:rsidRPr="00932C15">
              <w:rPr>
                <w:rFonts w:ascii="Arial" w:hAnsi="Arial" w:cs="Arial"/>
                <w:sz w:val="24"/>
                <w:szCs w:val="24"/>
              </w:rPr>
              <w:t>Stressed danger in contraflow from current parking arrangements contraflow</w:t>
            </w:r>
            <w:r w:rsidR="00C55182" w:rsidRPr="00932C15">
              <w:rPr>
                <w:rFonts w:ascii="Arial" w:hAnsi="Arial" w:cs="Arial"/>
                <w:sz w:val="24"/>
                <w:szCs w:val="24"/>
              </w:rPr>
              <w:t xml:space="preserve">, the need to avoid pedestrian conflicts by separate paths.  Suggested broader Liveable neighbourhood treatment in the area. </w:t>
            </w:r>
            <w:r w:rsidRPr="00932C15">
              <w:rPr>
                <w:rFonts w:ascii="Arial" w:hAnsi="Arial" w:cs="Arial"/>
                <w:sz w:val="24"/>
                <w:szCs w:val="24"/>
              </w:rPr>
              <w:t xml:space="preserve"> </w:t>
            </w:r>
          </w:p>
        </w:tc>
      </w:tr>
      <w:tr w:rsidR="00D95709" w:rsidRPr="00932C15" w:rsidTr="0054066C">
        <w:tc>
          <w:tcPr>
            <w:tcW w:w="1161" w:type="dxa"/>
          </w:tcPr>
          <w:p w:rsidR="00D95709" w:rsidRPr="00932C15" w:rsidRDefault="00C55182">
            <w:pPr>
              <w:rPr>
                <w:rFonts w:ascii="Arial" w:hAnsi="Arial" w:cs="Arial"/>
                <w:sz w:val="24"/>
                <w:szCs w:val="24"/>
              </w:rPr>
            </w:pPr>
            <w:r w:rsidRPr="00932C15">
              <w:rPr>
                <w:rFonts w:ascii="Arial" w:hAnsi="Arial" w:cs="Arial"/>
                <w:sz w:val="24"/>
                <w:szCs w:val="24"/>
              </w:rPr>
              <w:t xml:space="preserve">December </w:t>
            </w:r>
          </w:p>
        </w:tc>
        <w:tc>
          <w:tcPr>
            <w:tcW w:w="3250" w:type="dxa"/>
          </w:tcPr>
          <w:p w:rsidR="00D95709" w:rsidRPr="00932C15" w:rsidRDefault="00C55182">
            <w:pPr>
              <w:rPr>
                <w:rFonts w:ascii="Arial" w:hAnsi="Arial" w:cs="Arial"/>
                <w:sz w:val="24"/>
                <w:szCs w:val="24"/>
              </w:rPr>
            </w:pPr>
            <w:proofErr w:type="spellStart"/>
            <w:r w:rsidRPr="00932C15">
              <w:rPr>
                <w:rFonts w:ascii="Arial" w:hAnsi="Arial" w:cs="Arial"/>
                <w:sz w:val="24"/>
                <w:szCs w:val="24"/>
              </w:rPr>
              <w:t>Aldworth</w:t>
            </w:r>
            <w:proofErr w:type="spellEnd"/>
            <w:r w:rsidRPr="00932C15">
              <w:rPr>
                <w:rFonts w:ascii="Arial" w:hAnsi="Arial" w:cs="Arial"/>
                <w:sz w:val="24"/>
                <w:szCs w:val="24"/>
              </w:rPr>
              <w:t xml:space="preserve"> Road</w:t>
            </w:r>
          </w:p>
        </w:tc>
        <w:tc>
          <w:tcPr>
            <w:tcW w:w="4605" w:type="dxa"/>
          </w:tcPr>
          <w:p w:rsidR="00D95709" w:rsidRPr="00932C15" w:rsidRDefault="00D95709">
            <w:pPr>
              <w:rPr>
                <w:rFonts w:ascii="Arial" w:hAnsi="Arial" w:cs="Arial"/>
                <w:sz w:val="24"/>
                <w:szCs w:val="24"/>
              </w:rPr>
            </w:pPr>
          </w:p>
        </w:tc>
      </w:tr>
      <w:tr w:rsidR="00D95709" w:rsidRPr="00932C15" w:rsidTr="0054066C">
        <w:tc>
          <w:tcPr>
            <w:tcW w:w="1161" w:type="dxa"/>
          </w:tcPr>
          <w:p w:rsidR="00D95709" w:rsidRPr="00932C15" w:rsidRDefault="00C55182">
            <w:pPr>
              <w:rPr>
                <w:rFonts w:ascii="Arial" w:hAnsi="Arial" w:cs="Arial"/>
                <w:sz w:val="24"/>
                <w:szCs w:val="24"/>
              </w:rPr>
            </w:pPr>
            <w:r w:rsidRPr="00932C15">
              <w:rPr>
                <w:rFonts w:ascii="Arial" w:hAnsi="Arial" w:cs="Arial"/>
                <w:sz w:val="24"/>
                <w:szCs w:val="24"/>
              </w:rPr>
              <w:t>December</w:t>
            </w:r>
          </w:p>
        </w:tc>
        <w:tc>
          <w:tcPr>
            <w:tcW w:w="3250" w:type="dxa"/>
          </w:tcPr>
          <w:p w:rsidR="00D95709" w:rsidRPr="00932C15" w:rsidRDefault="00C55182">
            <w:pPr>
              <w:rPr>
                <w:rFonts w:ascii="Arial" w:hAnsi="Arial" w:cs="Arial"/>
                <w:sz w:val="24"/>
                <w:szCs w:val="24"/>
              </w:rPr>
            </w:pPr>
            <w:r w:rsidRPr="00932C15">
              <w:rPr>
                <w:rFonts w:ascii="Arial" w:hAnsi="Arial" w:cs="Arial"/>
                <w:sz w:val="24"/>
                <w:szCs w:val="24"/>
              </w:rPr>
              <w:t>Bridge Terrace</w:t>
            </w:r>
          </w:p>
        </w:tc>
        <w:tc>
          <w:tcPr>
            <w:tcW w:w="4605" w:type="dxa"/>
          </w:tcPr>
          <w:p w:rsidR="00D95709" w:rsidRPr="00932C15" w:rsidRDefault="00D95709">
            <w:pPr>
              <w:rPr>
                <w:rFonts w:ascii="Arial" w:hAnsi="Arial" w:cs="Arial"/>
                <w:sz w:val="24"/>
                <w:szCs w:val="24"/>
              </w:rPr>
            </w:pPr>
          </w:p>
        </w:tc>
      </w:tr>
      <w:tr w:rsidR="00C55182" w:rsidRPr="00932C15" w:rsidTr="0054066C">
        <w:tc>
          <w:tcPr>
            <w:tcW w:w="1161" w:type="dxa"/>
          </w:tcPr>
          <w:p w:rsidR="00C55182" w:rsidRPr="00932C15" w:rsidRDefault="00C55182">
            <w:pPr>
              <w:rPr>
                <w:rFonts w:ascii="Arial" w:hAnsi="Arial" w:cs="Arial"/>
                <w:sz w:val="24"/>
                <w:szCs w:val="24"/>
              </w:rPr>
            </w:pPr>
            <w:r w:rsidRPr="00932C15">
              <w:rPr>
                <w:rFonts w:ascii="Arial" w:hAnsi="Arial" w:cs="Arial"/>
                <w:sz w:val="24"/>
                <w:szCs w:val="24"/>
              </w:rPr>
              <w:t xml:space="preserve">December </w:t>
            </w:r>
          </w:p>
        </w:tc>
        <w:tc>
          <w:tcPr>
            <w:tcW w:w="3250" w:type="dxa"/>
          </w:tcPr>
          <w:p w:rsidR="00C55182" w:rsidRPr="00932C15" w:rsidRDefault="00C55182">
            <w:pPr>
              <w:rPr>
                <w:rFonts w:ascii="Arial" w:hAnsi="Arial" w:cs="Arial"/>
                <w:sz w:val="24"/>
                <w:szCs w:val="24"/>
              </w:rPr>
            </w:pPr>
            <w:r w:rsidRPr="00932C15">
              <w:rPr>
                <w:rFonts w:ascii="Arial" w:hAnsi="Arial" w:cs="Arial"/>
                <w:sz w:val="24"/>
                <w:szCs w:val="24"/>
              </w:rPr>
              <w:t>Elizabeth Rd</w:t>
            </w:r>
          </w:p>
        </w:tc>
        <w:tc>
          <w:tcPr>
            <w:tcW w:w="4605" w:type="dxa"/>
          </w:tcPr>
          <w:p w:rsidR="00C55182" w:rsidRPr="00932C15" w:rsidRDefault="00C55182" w:rsidP="00C55182">
            <w:pPr>
              <w:rPr>
                <w:rFonts w:ascii="Arial" w:hAnsi="Arial" w:cs="Arial"/>
                <w:sz w:val="24"/>
                <w:szCs w:val="24"/>
              </w:rPr>
            </w:pPr>
            <w:r w:rsidRPr="00932C15">
              <w:rPr>
                <w:rFonts w:ascii="Arial" w:hAnsi="Arial" w:cs="Arial"/>
                <w:sz w:val="24"/>
                <w:szCs w:val="24"/>
              </w:rPr>
              <w:t>Support whilst advocating 20mph and tighter parking restrictions where there are visibility problems.  Also suggest a “</w:t>
            </w:r>
            <w:proofErr w:type="spellStart"/>
            <w:r w:rsidRPr="00932C15">
              <w:rPr>
                <w:rFonts w:ascii="Arial" w:hAnsi="Arial" w:cs="Arial"/>
                <w:sz w:val="24"/>
                <w:szCs w:val="24"/>
              </w:rPr>
              <w:t>quietway</w:t>
            </w:r>
            <w:proofErr w:type="spellEnd"/>
            <w:r w:rsidRPr="00932C15">
              <w:rPr>
                <w:rFonts w:ascii="Arial" w:hAnsi="Arial" w:cs="Arial"/>
                <w:sz w:val="24"/>
                <w:szCs w:val="24"/>
              </w:rPr>
              <w:t>” type link to Upton park and East ham</w:t>
            </w:r>
          </w:p>
        </w:tc>
      </w:tr>
      <w:tr w:rsidR="00C55182" w:rsidRPr="00932C15" w:rsidTr="0054066C">
        <w:tc>
          <w:tcPr>
            <w:tcW w:w="1161" w:type="dxa"/>
          </w:tcPr>
          <w:p w:rsidR="00C55182" w:rsidRPr="00932C15" w:rsidRDefault="00C55182">
            <w:pPr>
              <w:rPr>
                <w:rFonts w:ascii="Arial" w:hAnsi="Arial" w:cs="Arial"/>
                <w:sz w:val="24"/>
                <w:szCs w:val="24"/>
              </w:rPr>
            </w:pPr>
            <w:r w:rsidRPr="00932C15">
              <w:rPr>
                <w:rFonts w:ascii="Arial" w:hAnsi="Arial" w:cs="Arial"/>
                <w:sz w:val="24"/>
                <w:szCs w:val="24"/>
              </w:rPr>
              <w:t xml:space="preserve">December </w:t>
            </w:r>
          </w:p>
        </w:tc>
        <w:tc>
          <w:tcPr>
            <w:tcW w:w="3250" w:type="dxa"/>
          </w:tcPr>
          <w:p w:rsidR="00C55182" w:rsidRPr="00932C15" w:rsidRDefault="00C55182">
            <w:pPr>
              <w:rPr>
                <w:rFonts w:ascii="Arial" w:hAnsi="Arial" w:cs="Arial"/>
                <w:sz w:val="24"/>
                <w:szCs w:val="24"/>
              </w:rPr>
            </w:pPr>
            <w:r w:rsidRPr="00932C15">
              <w:rPr>
                <w:rFonts w:ascii="Arial" w:hAnsi="Arial" w:cs="Arial"/>
                <w:sz w:val="24"/>
                <w:szCs w:val="24"/>
              </w:rPr>
              <w:t>Dean St</w:t>
            </w:r>
          </w:p>
        </w:tc>
        <w:tc>
          <w:tcPr>
            <w:tcW w:w="4605" w:type="dxa"/>
          </w:tcPr>
          <w:p w:rsidR="00C55182" w:rsidRPr="00932C15" w:rsidRDefault="00C55182">
            <w:pPr>
              <w:rPr>
                <w:rFonts w:ascii="Arial" w:hAnsi="Arial" w:cs="Arial"/>
                <w:sz w:val="24"/>
                <w:szCs w:val="24"/>
              </w:rPr>
            </w:pPr>
          </w:p>
        </w:tc>
      </w:tr>
      <w:tr w:rsidR="00C55182" w:rsidRPr="00932C15" w:rsidTr="0054066C">
        <w:tc>
          <w:tcPr>
            <w:tcW w:w="1161" w:type="dxa"/>
          </w:tcPr>
          <w:p w:rsidR="00C55182" w:rsidRPr="00932C15" w:rsidRDefault="00CD1AAC">
            <w:pPr>
              <w:rPr>
                <w:rFonts w:ascii="Arial" w:hAnsi="Arial" w:cs="Arial"/>
                <w:sz w:val="24"/>
                <w:szCs w:val="24"/>
              </w:rPr>
            </w:pPr>
            <w:r w:rsidRPr="00932C15">
              <w:rPr>
                <w:rFonts w:ascii="Arial" w:hAnsi="Arial" w:cs="Arial"/>
                <w:sz w:val="24"/>
                <w:szCs w:val="24"/>
              </w:rPr>
              <w:t xml:space="preserve">December </w:t>
            </w:r>
          </w:p>
        </w:tc>
        <w:tc>
          <w:tcPr>
            <w:tcW w:w="3250" w:type="dxa"/>
          </w:tcPr>
          <w:p w:rsidR="00C55182" w:rsidRPr="00932C15" w:rsidRDefault="00CD1AAC">
            <w:pPr>
              <w:rPr>
                <w:rFonts w:ascii="Arial" w:hAnsi="Arial" w:cs="Arial"/>
                <w:sz w:val="24"/>
                <w:szCs w:val="24"/>
              </w:rPr>
            </w:pPr>
            <w:r w:rsidRPr="00932C15">
              <w:rPr>
                <w:rFonts w:ascii="Arial" w:hAnsi="Arial" w:cs="Arial"/>
                <w:sz w:val="24"/>
                <w:szCs w:val="24"/>
              </w:rPr>
              <w:t>Capel Rd</w:t>
            </w:r>
          </w:p>
        </w:tc>
        <w:tc>
          <w:tcPr>
            <w:tcW w:w="4605" w:type="dxa"/>
          </w:tcPr>
          <w:p w:rsidR="00C55182" w:rsidRPr="00932C15" w:rsidRDefault="00CD1AAC" w:rsidP="00CD1AAC">
            <w:pPr>
              <w:pStyle w:val="ListParagraph"/>
              <w:numPr>
                <w:ilvl w:val="0"/>
                <w:numId w:val="4"/>
              </w:numPr>
              <w:rPr>
                <w:rFonts w:ascii="Arial" w:hAnsi="Arial" w:cs="Arial"/>
                <w:sz w:val="24"/>
                <w:szCs w:val="24"/>
              </w:rPr>
            </w:pPr>
            <w:r w:rsidRPr="00932C15">
              <w:rPr>
                <w:rFonts w:ascii="Arial" w:hAnsi="Arial" w:cs="Arial"/>
                <w:sz w:val="24"/>
                <w:szCs w:val="24"/>
              </w:rPr>
              <w:t>20 mph</w:t>
            </w:r>
          </w:p>
        </w:tc>
      </w:tr>
      <w:tr w:rsidR="00984DA4" w:rsidRPr="00932C15" w:rsidTr="0054066C">
        <w:tc>
          <w:tcPr>
            <w:tcW w:w="1161" w:type="dxa"/>
          </w:tcPr>
          <w:p w:rsidR="00984DA4" w:rsidRPr="00932C15" w:rsidRDefault="00984DA4">
            <w:pPr>
              <w:rPr>
                <w:rFonts w:ascii="Arial" w:hAnsi="Arial" w:cs="Arial"/>
                <w:sz w:val="24"/>
                <w:szCs w:val="24"/>
              </w:rPr>
            </w:pPr>
            <w:r w:rsidRPr="00932C15">
              <w:rPr>
                <w:rFonts w:ascii="Arial" w:hAnsi="Arial" w:cs="Arial"/>
                <w:sz w:val="24"/>
                <w:szCs w:val="24"/>
              </w:rPr>
              <w:t>January</w:t>
            </w:r>
          </w:p>
        </w:tc>
        <w:tc>
          <w:tcPr>
            <w:tcW w:w="3250" w:type="dxa"/>
          </w:tcPr>
          <w:p w:rsidR="00984DA4" w:rsidRPr="00932C15" w:rsidRDefault="00984DA4">
            <w:pPr>
              <w:rPr>
                <w:rFonts w:ascii="Arial" w:hAnsi="Arial" w:cs="Arial"/>
                <w:sz w:val="24"/>
                <w:szCs w:val="24"/>
              </w:rPr>
            </w:pPr>
            <w:r w:rsidRPr="00932C15">
              <w:rPr>
                <w:rFonts w:ascii="Arial" w:hAnsi="Arial" w:cs="Arial"/>
                <w:sz w:val="24"/>
                <w:szCs w:val="24"/>
              </w:rPr>
              <w:t>Stratford Waterfront</w:t>
            </w:r>
          </w:p>
        </w:tc>
        <w:tc>
          <w:tcPr>
            <w:tcW w:w="4605" w:type="dxa"/>
          </w:tcPr>
          <w:p w:rsidR="0054066C" w:rsidRPr="00932C15" w:rsidRDefault="0054066C">
            <w:pPr>
              <w:rPr>
                <w:rFonts w:ascii="Arial" w:hAnsi="Arial" w:cs="Arial"/>
                <w:sz w:val="24"/>
                <w:szCs w:val="24"/>
              </w:rPr>
            </w:pPr>
            <w:r w:rsidRPr="00932C15">
              <w:rPr>
                <w:rFonts w:ascii="Arial" w:hAnsi="Arial" w:cs="Arial"/>
                <w:sz w:val="24"/>
                <w:szCs w:val="24"/>
              </w:rPr>
              <w:t>Major scheme where NC objections were picked up by LCC.  Objections to this scheme as it does the minimum (or less) to promote cycling within the scheme and more broadly.</w:t>
            </w:r>
          </w:p>
          <w:p w:rsidR="00984DA4" w:rsidRPr="00932C15" w:rsidRDefault="0054066C">
            <w:pPr>
              <w:rPr>
                <w:rFonts w:ascii="Arial" w:hAnsi="Arial" w:cs="Arial"/>
                <w:sz w:val="24"/>
                <w:szCs w:val="24"/>
              </w:rPr>
            </w:pPr>
            <w:r w:rsidRPr="00932C15">
              <w:rPr>
                <w:rFonts w:ascii="Arial" w:hAnsi="Arial" w:cs="Arial"/>
                <w:sz w:val="24"/>
                <w:szCs w:val="24"/>
              </w:rPr>
              <w:lastRenderedPageBreak/>
              <w:t xml:space="preserve">On occasions it fails to meet draft </w:t>
            </w:r>
            <w:proofErr w:type="gramStart"/>
            <w:r w:rsidRPr="00932C15">
              <w:rPr>
                <w:rFonts w:ascii="Arial" w:hAnsi="Arial" w:cs="Arial"/>
                <w:sz w:val="24"/>
                <w:szCs w:val="24"/>
              </w:rPr>
              <w:t>London  Design</w:t>
            </w:r>
            <w:proofErr w:type="gramEnd"/>
            <w:r w:rsidRPr="00932C15">
              <w:rPr>
                <w:rFonts w:ascii="Arial" w:hAnsi="Arial" w:cs="Arial"/>
                <w:sz w:val="24"/>
                <w:szCs w:val="24"/>
              </w:rPr>
              <w:t xml:space="preserve"> Standards, and promotes pedestrian/cycle conflicts.</w:t>
            </w:r>
          </w:p>
          <w:p w:rsidR="0054066C" w:rsidRPr="00932C15" w:rsidRDefault="0054066C">
            <w:pPr>
              <w:rPr>
                <w:rFonts w:ascii="Arial" w:hAnsi="Arial" w:cs="Arial"/>
                <w:sz w:val="24"/>
                <w:szCs w:val="24"/>
              </w:rPr>
            </w:pPr>
          </w:p>
          <w:p w:rsidR="0054066C" w:rsidRPr="00932C15" w:rsidRDefault="0054066C">
            <w:pPr>
              <w:rPr>
                <w:rFonts w:ascii="Arial" w:hAnsi="Arial" w:cs="Arial"/>
                <w:sz w:val="24"/>
                <w:szCs w:val="24"/>
              </w:rPr>
            </w:pPr>
            <w:r w:rsidRPr="00932C15">
              <w:rPr>
                <w:rFonts w:ascii="Arial" w:hAnsi="Arial" w:cs="Arial"/>
                <w:sz w:val="24"/>
                <w:szCs w:val="24"/>
              </w:rPr>
              <w:t>Backed up by letter re QEOP to relevant Newham Councillors</w:t>
            </w:r>
          </w:p>
          <w:p w:rsidR="0054066C" w:rsidRPr="00932C15" w:rsidRDefault="0054066C">
            <w:pPr>
              <w:rPr>
                <w:rFonts w:ascii="Arial" w:hAnsi="Arial" w:cs="Arial"/>
                <w:sz w:val="24"/>
                <w:szCs w:val="24"/>
              </w:rPr>
            </w:pPr>
          </w:p>
          <w:p w:rsidR="0054066C" w:rsidRPr="00932C15" w:rsidRDefault="0054066C">
            <w:pPr>
              <w:rPr>
                <w:rFonts w:ascii="Arial" w:hAnsi="Arial" w:cs="Arial"/>
                <w:sz w:val="24"/>
                <w:szCs w:val="24"/>
              </w:rPr>
            </w:pPr>
          </w:p>
        </w:tc>
      </w:tr>
      <w:tr w:rsidR="0054066C" w:rsidRPr="00932C15" w:rsidTr="0054066C">
        <w:tc>
          <w:tcPr>
            <w:tcW w:w="1161" w:type="dxa"/>
          </w:tcPr>
          <w:p w:rsidR="0054066C" w:rsidRPr="00932C15" w:rsidRDefault="0054066C" w:rsidP="0054066C">
            <w:pPr>
              <w:rPr>
                <w:rFonts w:ascii="Arial" w:hAnsi="Arial" w:cs="Arial"/>
                <w:sz w:val="24"/>
                <w:szCs w:val="24"/>
              </w:rPr>
            </w:pPr>
            <w:r w:rsidRPr="00932C15">
              <w:rPr>
                <w:rFonts w:ascii="Arial" w:hAnsi="Arial" w:cs="Arial"/>
                <w:sz w:val="24"/>
                <w:szCs w:val="24"/>
              </w:rPr>
              <w:lastRenderedPageBreak/>
              <w:t xml:space="preserve">January   </w:t>
            </w:r>
          </w:p>
        </w:tc>
        <w:tc>
          <w:tcPr>
            <w:tcW w:w="3250" w:type="dxa"/>
          </w:tcPr>
          <w:p w:rsidR="0054066C" w:rsidRPr="00932C15" w:rsidRDefault="0054066C" w:rsidP="0054066C">
            <w:pPr>
              <w:rPr>
                <w:rFonts w:ascii="Arial" w:hAnsi="Arial" w:cs="Arial"/>
                <w:sz w:val="24"/>
                <w:szCs w:val="24"/>
              </w:rPr>
            </w:pPr>
            <w:r w:rsidRPr="00932C15">
              <w:rPr>
                <w:rFonts w:ascii="Arial" w:hAnsi="Arial" w:cs="Arial"/>
                <w:sz w:val="24"/>
                <w:szCs w:val="24"/>
              </w:rPr>
              <w:t>Olympic Ave crossing</w:t>
            </w:r>
          </w:p>
        </w:tc>
        <w:tc>
          <w:tcPr>
            <w:tcW w:w="4605" w:type="dxa"/>
          </w:tcPr>
          <w:p w:rsidR="0054066C" w:rsidRPr="00932C15" w:rsidRDefault="0054066C" w:rsidP="0054066C">
            <w:pPr>
              <w:rPr>
                <w:rFonts w:ascii="Arial" w:hAnsi="Arial" w:cs="Arial"/>
                <w:sz w:val="24"/>
                <w:szCs w:val="24"/>
              </w:rPr>
            </w:pPr>
            <w:r w:rsidRPr="00932C15">
              <w:rPr>
                <w:rFonts w:ascii="Arial" w:hAnsi="Arial" w:cs="Arial"/>
                <w:sz w:val="24"/>
                <w:szCs w:val="24"/>
              </w:rPr>
              <w:t>Demand cycle crossing be included.  20 mph</w:t>
            </w:r>
          </w:p>
        </w:tc>
      </w:tr>
      <w:tr w:rsidR="0054066C" w:rsidRPr="00932C15" w:rsidTr="0054066C">
        <w:tc>
          <w:tcPr>
            <w:tcW w:w="1161" w:type="dxa"/>
          </w:tcPr>
          <w:p w:rsidR="0054066C" w:rsidRPr="00932C15" w:rsidRDefault="0054066C" w:rsidP="0054066C">
            <w:pPr>
              <w:rPr>
                <w:rFonts w:ascii="Arial" w:hAnsi="Arial" w:cs="Arial"/>
                <w:sz w:val="24"/>
                <w:szCs w:val="24"/>
              </w:rPr>
            </w:pPr>
            <w:r w:rsidRPr="00932C15">
              <w:rPr>
                <w:rFonts w:ascii="Arial" w:hAnsi="Arial" w:cs="Arial"/>
                <w:sz w:val="24"/>
                <w:szCs w:val="24"/>
              </w:rPr>
              <w:t>January</w:t>
            </w:r>
          </w:p>
        </w:tc>
        <w:tc>
          <w:tcPr>
            <w:tcW w:w="3250" w:type="dxa"/>
          </w:tcPr>
          <w:p w:rsidR="0054066C" w:rsidRPr="00932C15" w:rsidRDefault="0054066C" w:rsidP="0054066C">
            <w:pPr>
              <w:rPr>
                <w:rFonts w:ascii="Arial" w:hAnsi="Arial" w:cs="Arial"/>
                <w:sz w:val="24"/>
                <w:szCs w:val="24"/>
              </w:rPr>
            </w:pPr>
            <w:r w:rsidRPr="00932C15">
              <w:rPr>
                <w:rFonts w:ascii="Arial" w:hAnsi="Arial" w:cs="Arial"/>
                <w:sz w:val="24"/>
                <w:szCs w:val="24"/>
              </w:rPr>
              <w:t>High Street North Eastside</w:t>
            </w:r>
          </w:p>
        </w:tc>
        <w:tc>
          <w:tcPr>
            <w:tcW w:w="4605" w:type="dxa"/>
          </w:tcPr>
          <w:p w:rsidR="0054066C" w:rsidRPr="00932C15" w:rsidRDefault="0054066C" w:rsidP="0054066C">
            <w:pPr>
              <w:rPr>
                <w:rFonts w:ascii="Arial" w:hAnsi="Arial" w:cs="Arial"/>
                <w:sz w:val="24"/>
                <w:szCs w:val="24"/>
              </w:rPr>
            </w:pPr>
            <w:r w:rsidRPr="00932C15">
              <w:rPr>
                <w:rFonts w:ascii="Arial" w:hAnsi="Arial" w:cs="Arial"/>
                <w:sz w:val="24"/>
                <w:szCs w:val="24"/>
              </w:rPr>
              <w:t xml:space="preserve">Raises questions on proposal to cut rat running and urges mire extensive treatment of manor park – extending to west side of High St North.   </w:t>
            </w:r>
          </w:p>
        </w:tc>
      </w:tr>
      <w:tr w:rsidR="000B64D4" w:rsidRPr="00932C15" w:rsidTr="0054066C">
        <w:tc>
          <w:tcPr>
            <w:tcW w:w="1161" w:type="dxa"/>
          </w:tcPr>
          <w:p w:rsidR="000B64D4" w:rsidRPr="00932C15" w:rsidRDefault="000B64D4" w:rsidP="0054066C">
            <w:pPr>
              <w:rPr>
                <w:rFonts w:ascii="Arial" w:hAnsi="Arial" w:cs="Arial"/>
                <w:sz w:val="24"/>
                <w:szCs w:val="24"/>
              </w:rPr>
            </w:pPr>
            <w:r w:rsidRPr="00932C15">
              <w:rPr>
                <w:rFonts w:ascii="Arial" w:hAnsi="Arial" w:cs="Arial"/>
                <w:sz w:val="24"/>
                <w:szCs w:val="24"/>
              </w:rPr>
              <w:t>February</w:t>
            </w:r>
          </w:p>
        </w:tc>
        <w:tc>
          <w:tcPr>
            <w:tcW w:w="3250" w:type="dxa"/>
          </w:tcPr>
          <w:p w:rsidR="000B64D4" w:rsidRPr="00932C15" w:rsidRDefault="000B64D4" w:rsidP="0054066C">
            <w:pPr>
              <w:rPr>
                <w:rFonts w:ascii="Arial" w:hAnsi="Arial" w:cs="Arial"/>
                <w:sz w:val="24"/>
                <w:szCs w:val="24"/>
              </w:rPr>
            </w:pPr>
            <w:r w:rsidRPr="00932C15">
              <w:rPr>
                <w:rFonts w:ascii="Arial" w:hAnsi="Arial" w:cs="Arial"/>
                <w:sz w:val="24"/>
                <w:szCs w:val="24"/>
              </w:rPr>
              <w:t>Green St pedestrian crossing</w:t>
            </w:r>
          </w:p>
        </w:tc>
        <w:tc>
          <w:tcPr>
            <w:tcW w:w="4605" w:type="dxa"/>
          </w:tcPr>
          <w:p w:rsidR="000B64D4" w:rsidRPr="00932C15" w:rsidRDefault="000B64D4" w:rsidP="0054066C">
            <w:pPr>
              <w:rPr>
                <w:rFonts w:ascii="Arial" w:hAnsi="Arial" w:cs="Arial"/>
                <w:sz w:val="24"/>
                <w:szCs w:val="24"/>
              </w:rPr>
            </w:pPr>
            <w:r w:rsidRPr="00932C15">
              <w:rPr>
                <w:rFonts w:ascii="Arial" w:hAnsi="Arial" w:cs="Arial"/>
                <w:sz w:val="24"/>
                <w:szCs w:val="24"/>
              </w:rPr>
              <w:t>General support for better crossing but</w:t>
            </w:r>
          </w:p>
          <w:p w:rsidR="000B64D4" w:rsidRPr="00932C15" w:rsidRDefault="000B64D4" w:rsidP="000B64D4">
            <w:pPr>
              <w:pStyle w:val="ListParagraph"/>
              <w:numPr>
                <w:ilvl w:val="0"/>
                <w:numId w:val="2"/>
              </w:numPr>
              <w:rPr>
                <w:rFonts w:ascii="Arial" w:hAnsi="Arial" w:cs="Arial"/>
                <w:sz w:val="24"/>
                <w:szCs w:val="24"/>
              </w:rPr>
            </w:pPr>
            <w:r w:rsidRPr="00932C15">
              <w:rPr>
                <w:rFonts w:ascii="Arial" w:hAnsi="Arial" w:cs="Arial"/>
                <w:sz w:val="24"/>
                <w:szCs w:val="24"/>
              </w:rPr>
              <w:t>20 mph for Green St</w:t>
            </w:r>
          </w:p>
          <w:p w:rsidR="000B64D4" w:rsidRPr="00932C15" w:rsidRDefault="000B64D4" w:rsidP="000B64D4">
            <w:pPr>
              <w:pStyle w:val="ListParagraph"/>
              <w:numPr>
                <w:ilvl w:val="0"/>
                <w:numId w:val="2"/>
              </w:numPr>
              <w:rPr>
                <w:rFonts w:ascii="Arial" w:hAnsi="Arial" w:cs="Arial"/>
                <w:sz w:val="24"/>
                <w:szCs w:val="24"/>
              </w:rPr>
            </w:pPr>
            <w:r w:rsidRPr="00932C15">
              <w:rPr>
                <w:rFonts w:ascii="Arial" w:hAnsi="Arial" w:cs="Arial"/>
                <w:sz w:val="24"/>
                <w:szCs w:val="24"/>
              </w:rPr>
              <w:t>Copenhagen pavements</w:t>
            </w:r>
          </w:p>
          <w:p w:rsidR="000B64D4" w:rsidRPr="00932C15" w:rsidRDefault="000B64D4" w:rsidP="000B64D4">
            <w:pPr>
              <w:pStyle w:val="ListParagraph"/>
              <w:numPr>
                <w:ilvl w:val="0"/>
                <w:numId w:val="2"/>
              </w:numPr>
              <w:rPr>
                <w:rFonts w:ascii="Arial" w:hAnsi="Arial" w:cs="Arial"/>
                <w:sz w:val="24"/>
                <w:szCs w:val="24"/>
              </w:rPr>
            </w:pPr>
            <w:r w:rsidRPr="00932C15">
              <w:rPr>
                <w:rFonts w:ascii="Arial" w:hAnsi="Arial" w:cs="Arial"/>
                <w:sz w:val="24"/>
                <w:szCs w:val="24"/>
              </w:rPr>
              <w:t>Pedestrian zones</w:t>
            </w:r>
          </w:p>
        </w:tc>
      </w:tr>
      <w:tr w:rsidR="000B64D4" w:rsidRPr="00932C15" w:rsidTr="0054066C">
        <w:tc>
          <w:tcPr>
            <w:tcW w:w="1161" w:type="dxa"/>
          </w:tcPr>
          <w:p w:rsidR="000B64D4" w:rsidRPr="00932C15" w:rsidRDefault="000B64D4" w:rsidP="0054066C">
            <w:pPr>
              <w:rPr>
                <w:rFonts w:ascii="Arial" w:hAnsi="Arial" w:cs="Arial"/>
                <w:sz w:val="24"/>
                <w:szCs w:val="24"/>
              </w:rPr>
            </w:pPr>
            <w:r w:rsidRPr="00932C15">
              <w:rPr>
                <w:rFonts w:ascii="Arial" w:hAnsi="Arial" w:cs="Arial"/>
                <w:sz w:val="24"/>
                <w:szCs w:val="24"/>
              </w:rPr>
              <w:t>February</w:t>
            </w:r>
          </w:p>
        </w:tc>
        <w:tc>
          <w:tcPr>
            <w:tcW w:w="3250" w:type="dxa"/>
          </w:tcPr>
          <w:p w:rsidR="000B64D4" w:rsidRPr="00932C15" w:rsidRDefault="000B64D4" w:rsidP="0054066C">
            <w:pPr>
              <w:rPr>
                <w:rFonts w:ascii="Arial" w:hAnsi="Arial" w:cs="Arial"/>
                <w:sz w:val="24"/>
                <w:szCs w:val="24"/>
              </w:rPr>
            </w:pPr>
            <w:proofErr w:type="spellStart"/>
            <w:r w:rsidRPr="00932C15">
              <w:rPr>
                <w:rFonts w:ascii="Arial" w:hAnsi="Arial" w:cs="Arial"/>
                <w:sz w:val="24"/>
                <w:szCs w:val="24"/>
              </w:rPr>
              <w:t>Greengate</w:t>
            </w:r>
            <w:proofErr w:type="spellEnd"/>
            <w:r w:rsidRPr="00932C15">
              <w:rPr>
                <w:rFonts w:ascii="Arial" w:hAnsi="Arial" w:cs="Arial"/>
                <w:sz w:val="24"/>
                <w:szCs w:val="24"/>
              </w:rPr>
              <w:t xml:space="preserve"> St/Barking Rd</w:t>
            </w:r>
          </w:p>
        </w:tc>
        <w:tc>
          <w:tcPr>
            <w:tcW w:w="4605" w:type="dxa"/>
          </w:tcPr>
          <w:p w:rsidR="000B64D4" w:rsidRPr="00932C15" w:rsidRDefault="000B64D4" w:rsidP="000B64D4">
            <w:pPr>
              <w:rPr>
                <w:rFonts w:ascii="Arial" w:hAnsi="Arial" w:cs="Arial"/>
                <w:sz w:val="24"/>
                <w:szCs w:val="24"/>
              </w:rPr>
            </w:pPr>
            <w:r w:rsidRPr="00932C15">
              <w:rPr>
                <w:rFonts w:ascii="Arial" w:hAnsi="Arial" w:cs="Arial"/>
                <w:sz w:val="24"/>
                <w:szCs w:val="24"/>
              </w:rPr>
              <w:t>An “old school” Scheme inadequate for junction of two cycling corridors and does not meet Newham’s Cycle Strategy goals in respect of this junction.</w:t>
            </w:r>
          </w:p>
          <w:p w:rsidR="000B64D4" w:rsidRPr="00932C15" w:rsidRDefault="000B64D4" w:rsidP="000B64D4">
            <w:pPr>
              <w:pStyle w:val="ListParagraph"/>
              <w:numPr>
                <w:ilvl w:val="0"/>
                <w:numId w:val="3"/>
              </w:numPr>
              <w:rPr>
                <w:rFonts w:ascii="Arial" w:hAnsi="Arial" w:cs="Arial"/>
                <w:sz w:val="24"/>
                <w:szCs w:val="24"/>
              </w:rPr>
            </w:pPr>
            <w:proofErr w:type="spellStart"/>
            <w:r w:rsidRPr="00932C15">
              <w:rPr>
                <w:rFonts w:ascii="Arial" w:hAnsi="Arial" w:cs="Arial"/>
                <w:sz w:val="24"/>
                <w:szCs w:val="24"/>
              </w:rPr>
              <w:t>Copenahagen</w:t>
            </w:r>
            <w:proofErr w:type="spellEnd"/>
            <w:r w:rsidRPr="00932C15">
              <w:rPr>
                <w:rFonts w:ascii="Arial" w:hAnsi="Arial" w:cs="Arial"/>
                <w:sz w:val="24"/>
                <w:szCs w:val="24"/>
              </w:rPr>
              <w:t xml:space="preserve"> pavements</w:t>
            </w:r>
          </w:p>
          <w:p w:rsidR="000B64D4" w:rsidRPr="00932C15" w:rsidRDefault="000B64D4" w:rsidP="000B64D4">
            <w:pPr>
              <w:pStyle w:val="ListParagraph"/>
              <w:numPr>
                <w:ilvl w:val="0"/>
                <w:numId w:val="3"/>
              </w:numPr>
              <w:rPr>
                <w:rFonts w:ascii="Arial" w:hAnsi="Arial" w:cs="Arial"/>
                <w:sz w:val="24"/>
                <w:szCs w:val="24"/>
              </w:rPr>
            </w:pPr>
            <w:r w:rsidRPr="00932C15">
              <w:rPr>
                <w:rFonts w:ascii="Arial" w:hAnsi="Arial" w:cs="Arial"/>
                <w:sz w:val="24"/>
                <w:szCs w:val="24"/>
              </w:rPr>
              <w:t>20 mph</w:t>
            </w:r>
          </w:p>
          <w:p w:rsidR="000B64D4" w:rsidRPr="00932C15" w:rsidRDefault="000B64D4" w:rsidP="000B64D4">
            <w:pPr>
              <w:pStyle w:val="ListParagraph"/>
              <w:numPr>
                <w:ilvl w:val="0"/>
                <w:numId w:val="3"/>
              </w:numPr>
              <w:rPr>
                <w:rFonts w:ascii="Arial" w:hAnsi="Arial" w:cs="Arial"/>
                <w:sz w:val="24"/>
                <w:szCs w:val="24"/>
              </w:rPr>
            </w:pPr>
            <w:r w:rsidRPr="00932C15">
              <w:rPr>
                <w:rFonts w:ascii="Arial" w:hAnsi="Arial" w:cs="Arial"/>
                <w:sz w:val="24"/>
                <w:szCs w:val="24"/>
              </w:rPr>
              <w:t>Formal crossing needed</w:t>
            </w:r>
          </w:p>
          <w:p w:rsidR="000B64D4" w:rsidRPr="00932C15" w:rsidRDefault="000B64D4" w:rsidP="000B64D4">
            <w:pPr>
              <w:rPr>
                <w:rFonts w:ascii="Arial" w:hAnsi="Arial" w:cs="Arial"/>
                <w:sz w:val="24"/>
                <w:szCs w:val="24"/>
              </w:rPr>
            </w:pPr>
            <w:r w:rsidRPr="00932C15">
              <w:rPr>
                <w:rFonts w:ascii="Arial" w:hAnsi="Arial" w:cs="Arial"/>
                <w:sz w:val="24"/>
                <w:szCs w:val="24"/>
              </w:rPr>
              <w:t>Followed up with local Councillors and Cabinet Members</w:t>
            </w:r>
          </w:p>
        </w:tc>
      </w:tr>
      <w:tr w:rsidR="00CD1AAC" w:rsidRPr="00932C15" w:rsidTr="0054066C">
        <w:tc>
          <w:tcPr>
            <w:tcW w:w="1161" w:type="dxa"/>
          </w:tcPr>
          <w:p w:rsidR="00CD1AAC" w:rsidRPr="00932C15" w:rsidRDefault="00CD1AAC" w:rsidP="0054066C">
            <w:pPr>
              <w:rPr>
                <w:rFonts w:ascii="Arial" w:hAnsi="Arial" w:cs="Arial"/>
                <w:sz w:val="24"/>
                <w:szCs w:val="24"/>
              </w:rPr>
            </w:pPr>
            <w:r w:rsidRPr="00932C15">
              <w:rPr>
                <w:rFonts w:ascii="Arial" w:hAnsi="Arial" w:cs="Arial"/>
                <w:sz w:val="24"/>
                <w:szCs w:val="24"/>
              </w:rPr>
              <w:t>February</w:t>
            </w:r>
          </w:p>
        </w:tc>
        <w:tc>
          <w:tcPr>
            <w:tcW w:w="3250" w:type="dxa"/>
          </w:tcPr>
          <w:p w:rsidR="00CD1AAC" w:rsidRPr="00932C15" w:rsidRDefault="00CD1AAC" w:rsidP="0054066C">
            <w:pPr>
              <w:rPr>
                <w:rFonts w:ascii="Arial" w:hAnsi="Arial" w:cs="Arial"/>
                <w:sz w:val="24"/>
                <w:szCs w:val="24"/>
              </w:rPr>
            </w:pPr>
            <w:r w:rsidRPr="00932C15">
              <w:rPr>
                <w:rFonts w:ascii="Arial" w:hAnsi="Arial" w:cs="Arial"/>
                <w:sz w:val="24"/>
                <w:szCs w:val="24"/>
              </w:rPr>
              <w:t>Letts Rd 2 way cycling</w:t>
            </w:r>
          </w:p>
        </w:tc>
        <w:tc>
          <w:tcPr>
            <w:tcW w:w="4605" w:type="dxa"/>
          </w:tcPr>
          <w:p w:rsidR="00CD1AAC" w:rsidRPr="00932C15" w:rsidRDefault="00CD1AAC" w:rsidP="00CD1AAC">
            <w:pPr>
              <w:pStyle w:val="ListParagraph"/>
              <w:numPr>
                <w:ilvl w:val="0"/>
                <w:numId w:val="5"/>
              </w:numPr>
              <w:rPr>
                <w:rFonts w:ascii="Arial" w:hAnsi="Arial" w:cs="Arial"/>
                <w:sz w:val="24"/>
                <w:szCs w:val="24"/>
              </w:rPr>
            </w:pPr>
            <w:r w:rsidRPr="00932C15">
              <w:rPr>
                <w:rFonts w:ascii="Arial" w:hAnsi="Arial" w:cs="Arial"/>
                <w:sz w:val="24"/>
                <w:szCs w:val="24"/>
              </w:rPr>
              <w:t>Better signage</w:t>
            </w:r>
          </w:p>
          <w:p w:rsidR="00CD1AAC" w:rsidRPr="00932C15" w:rsidRDefault="00CD1AAC" w:rsidP="00CD1AAC">
            <w:pPr>
              <w:pStyle w:val="ListParagraph"/>
              <w:numPr>
                <w:ilvl w:val="0"/>
                <w:numId w:val="5"/>
              </w:numPr>
              <w:rPr>
                <w:rFonts w:ascii="Arial" w:hAnsi="Arial" w:cs="Arial"/>
                <w:sz w:val="24"/>
                <w:szCs w:val="24"/>
              </w:rPr>
            </w:pPr>
            <w:r w:rsidRPr="00932C15">
              <w:rPr>
                <w:rFonts w:ascii="Arial" w:hAnsi="Arial" w:cs="Arial"/>
                <w:sz w:val="24"/>
                <w:szCs w:val="24"/>
              </w:rPr>
              <w:t>Copenhagen pavements</w:t>
            </w:r>
          </w:p>
          <w:p w:rsidR="00CD1AAC" w:rsidRPr="00932C15" w:rsidRDefault="00CD1AAC" w:rsidP="00CD1AAC">
            <w:pPr>
              <w:pStyle w:val="ListParagraph"/>
              <w:numPr>
                <w:ilvl w:val="0"/>
                <w:numId w:val="5"/>
              </w:numPr>
              <w:rPr>
                <w:rFonts w:ascii="Arial" w:hAnsi="Arial" w:cs="Arial"/>
                <w:sz w:val="24"/>
                <w:szCs w:val="24"/>
              </w:rPr>
            </w:pPr>
            <w:r w:rsidRPr="00932C15">
              <w:rPr>
                <w:rFonts w:ascii="Arial" w:hAnsi="Arial" w:cs="Arial"/>
                <w:sz w:val="24"/>
                <w:szCs w:val="24"/>
              </w:rPr>
              <w:t>20 mph</w:t>
            </w:r>
          </w:p>
        </w:tc>
      </w:tr>
      <w:tr w:rsidR="009B4CFF" w:rsidRPr="00932C15" w:rsidTr="0054066C">
        <w:tc>
          <w:tcPr>
            <w:tcW w:w="1161" w:type="dxa"/>
          </w:tcPr>
          <w:p w:rsidR="009B4CFF" w:rsidRPr="00932C15" w:rsidRDefault="00956FF9" w:rsidP="00956FF9">
            <w:pPr>
              <w:rPr>
                <w:rFonts w:ascii="Arial" w:hAnsi="Arial" w:cs="Arial"/>
                <w:sz w:val="24"/>
                <w:szCs w:val="24"/>
              </w:rPr>
            </w:pPr>
            <w:r>
              <w:rPr>
                <w:rFonts w:ascii="Arial" w:hAnsi="Arial" w:cs="Arial"/>
                <w:sz w:val="24"/>
                <w:szCs w:val="24"/>
              </w:rPr>
              <w:t>March</w:t>
            </w:r>
            <w:r w:rsidR="009B4CFF">
              <w:rPr>
                <w:rFonts w:ascii="Arial" w:hAnsi="Arial" w:cs="Arial"/>
                <w:sz w:val="24"/>
                <w:szCs w:val="24"/>
              </w:rPr>
              <w:t xml:space="preserve"> </w:t>
            </w:r>
          </w:p>
        </w:tc>
        <w:tc>
          <w:tcPr>
            <w:tcW w:w="3250" w:type="dxa"/>
          </w:tcPr>
          <w:p w:rsidR="009B4CFF" w:rsidRPr="00932C15" w:rsidRDefault="00956FF9" w:rsidP="0054066C">
            <w:pPr>
              <w:rPr>
                <w:rFonts w:ascii="Arial" w:hAnsi="Arial" w:cs="Arial"/>
                <w:sz w:val="24"/>
                <w:szCs w:val="24"/>
              </w:rPr>
            </w:pPr>
            <w:r>
              <w:rPr>
                <w:rFonts w:ascii="Arial" w:hAnsi="Arial" w:cs="Arial"/>
                <w:sz w:val="24"/>
                <w:szCs w:val="24"/>
              </w:rPr>
              <w:t>Romford Rd bus Priority Scheme</w:t>
            </w:r>
          </w:p>
        </w:tc>
        <w:tc>
          <w:tcPr>
            <w:tcW w:w="4605" w:type="dxa"/>
          </w:tcPr>
          <w:p w:rsidR="009B4CFF" w:rsidRDefault="00956FF9" w:rsidP="00CD1AAC">
            <w:pPr>
              <w:pStyle w:val="ListParagraph"/>
              <w:numPr>
                <w:ilvl w:val="0"/>
                <w:numId w:val="5"/>
              </w:numPr>
              <w:rPr>
                <w:rFonts w:ascii="Arial" w:hAnsi="Arial" w:cs="Arial"/>
                <w:sz w:val="24"/>
                <w:szCs w:val="24"/>
              </w:rPr>
            </w:pPr>
            <w:r>
              <w:rPr>
                <w:rFonts w:ascii="Arial" w:hAnsi="Arial" w:cs="Arial"/>
                <w:sz w:val="24"/>
                <w:szCs w:val="24"/>
              </w:rPr>
              <w:t>Bus l</w:t>
            </w:r>
            <w:bookmarkStart w:id="0" w:name="_GoBack"/>
            <w:bookmarkEnd w:id="0"/>
            <w:r>
              <w:rPr>
                <w:rFonts w:ascii="Arial" w:hAnsi="Arial" w:cs="Arial"/>
                <w:sz w:val="24"/>
                <w:szCs w:val="24"/>
              </w:rPr>
              <w:t>anes should be 24 hr</w:t>
            </w:r>
          </w:p>
          <w:p w:rsidR="00956FF9" w:rsidRDefault="00956FF9" w:rsidP="00CD1AAC">
            <w:pPr>
              <w:pStyle w:val="ListParagraph"/>
              <w:numPr>
                <w:ilvl w:val="0"/>
                <w:numId w:val="5"/>
              </w:numPr>
              <w:rPr>
                <w:rFonts w:ascii="Arial" w:hAnsi="Arial" w:cs="Arial"/>
                <w:sz w:val="24"/>
                <w:szCs w:val="24"/>
              </w:rPr>
            </w:pPr>
            <w:r>
              <w:rPr>
                <w:rFonts w:ascii="Arial" w:hAnsi="Arial" w:cs="Arial"/>
                <w:sz w:val="24"/>
                <w:szCs w:val="24"/>
              </w:rPr>
              <w:t>Bus lanes should be “effective width”</w:t>
            </w:r>
          </w:p>
          <w:p w:rsidR="00956FF9" w:rsidRDefault="00956FF9" w:rsidP="00CD1AAC">
            <w:pPr>
              <w:pStyle w:val="ListParagraph"/>
              <w:numPr>
                <w:ilvl w:val="0"/>
                <w:numId w:val="5"/>
              </w:numPr>
              <w:rPr>
                <w:rFonts w:ascii="Arial" w:hAnsi="Arial" w:cs="Arial"/>
                <w:sz w:val="24"/>
                <w:szCs w:val="24"/>
              </w:rPr>
            </w:pPr>
            <w:r>
              <w:rPr>
                <w:rFonts w:ascii="Arial" w:hAnsi="Arial" w:cs="Arial"/>
                <w:sz w:val="24"/>
                <w:szCs w:val="24"/>
              </w:rPr>
              <w:t>No parking in bus lanes.</w:t>
            </w:r>
          </w:p>
          <w:p w:rsidR="00956FF9" w:rsidRDefault="00956FF9" w:rsidP="00CD1AAC">
            <w:pPr>
              <w:pStyle w:val="ListParagraph"/>
              <w:numPr>
                <w:ilvl w:val="0"/>
                <w:numId w:val="5"/>
              </w:numPr>
              <w:rPr>
                <w:rFonts w:ascii="Arial" w:hAnsi="Arial" w:cs="Arial"/>
                <w:sz w:val="24"/>
                <w:szCs w:val="24"/>
              </w:rPr>
            </w:pPr>
            <w:r>
              <w:rPr>
                <w:rFonts w:ascii="Arial" w:hAnsi="Arial" w:cs="Arial"/>
                <w:sz w:val="24"/>
                <w:szCs w:val="24"/>
              </w:rPr>
              <w:t>Cycle lanes should be minimum recommended width.</w:t>
            </w:r>
          </w:p>
          <w:p w:rsidR="00956FF9" w:rsidRDefault="00956FF9" w:rsidP="00CD1AAC">
            <w:pPr>
              <w:pStyle w:val="ListParagraph"/>
              <w:numPr>
                <w:ilvl w:val="0"/>
                <w:numId w:val="5"/>
              </w:numPr>
              <w:rPr>
                <w:rFonts w:ascii="Arial" w:hAnsi="Arial" w:cs="Arial"/>
                <w:sz w:val="24"/>
                <w:szCs w:val="24"/>
              </w:rPr>
            </w:pPr>
            <w:r>
              <w:rPr>
                <w:rFonts w:ascii="Arial" w:hAnsi="Arial" w:cs="Arial"/>
                <w:sz w:val="24"/>
                <w:szCs w:val="24"/>
              </w:rPr>
              <w:t>Cycle lanes should be mandatory unless this is impossible;</w:t>
            </w:r>
          </w:p>
          <w:p w:rsidR="00956FF9" w:rsidRPr="00932C15" w:rsidRDefault="00956FF9" w:rsidP="00CD1AAC">
            <w:pPr>
              <w:pStyle w:val="ListParagraph"/>
              <w:numPr>
                <w:ilvl w:val="0"/>
                <w:numId w:val="5"/>
              </w:numPr>
              <w:rPr>
                <w:rFonts w:ascii="Arial" w:hAnsi="Arial" w:cs="Arial"/>
                <w:sz w:val="24"/>
                <w:szCs w:val="24"/>
              </w:rPr>
            </w:pPr>
            <w:r>
              <w:rPr>
                <w:rFonts w:ascii="Arial" w:hAnsi="Arial" w:cs="Arial"/>
                <w:sz w:val="24"/>
                <w:szCs w:val="24"/>
              </w:rPr>
              <w:t>20mph.</w:t>
            </w:r>
          </w:p>
        </w:tc>
      </w:tr>
    </w:tbl>
    <w:p w:rsidR="00D95709" w:rsidRPr="00932C15" w:rsidRDefault="00D95709">
      <w:pPr>
        <w:rPr>
          <w:rFonts w:ascii="Arial" w:hAnsi="Arial" w:cs="Arial"/>
          <w:sz w:val="24"/>
          <w:szCs w:val="24"/>
        </w:rPr>
      </w:pPr>
    </w:p>
    <w:sectPr w:rsidR="00D95709" w:rsidRPr="00932C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626F7"/>
    <w:multiLevelType w:val="hybridMultilevel"/>
    <w:tmpl w:val="F85EDA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0FD5B60"/>
    <w:multiLevelType w:val="hybridMultilevel"/>
    <w:tmpl w:val="9252E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E62EE"/>
    <w:multiLevelType w:val="hybridMultilevel"/>
    <w:tmpl w:val="21148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0F2EDA"/>
    <w:multiLevelType w:val="hybridMultilevel"/>
    <w:tmpl w:val="3396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DF3E82"/>
    <w:multiLevelType w:val="hybridMultilevel"/>
    <w:tmpl w:val="64A0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B44DDA"/>
    <w:multiLevelType w:val="hybridMultilevel"/>
    <w:tmpl w:val="C36C7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814E2B"/>
    <w:multiLevelType w:val="hybridMultilevel"/>
    <w:tmpl w:val="FC8E5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C351F3"/>
    <w:multiLevelType w:val="hybridMultilevel"/>
    <w:tmpl w:val="2B002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F37819"/>
    <w:multiLevelType w:val="hybridMultilevel"/>
    <w:tmpl w:val="2DEA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692BC0"/>
    <w:multiLevelType w:val="hybridMultilevel"/>
    <w:tmpl w:val="4F223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9E22B4"/>
    <w:multiLevelType w:val="hybridMultilevel"/>
    <w:tmpl w:val="317E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8D6305"/>
    <w:multiLevelType w:val="hybridMultilevel"/>
    <w:tmpl w:val="7876C8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7B3E5895"/>
    <w:multiLevelType w:val="hybridMultilevel"/>
    <w:tmpl w:val="22CEB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5"/>
  </w:num>
  <w:num w:numId="5">
    <w:abstractNumId w:val="6"/>
  </w:num>
  <w:num w:numId="6">
    <w:abstractNumId w:val="11"/>
  </w:num>
  <w:num w:numId="7">
    <w:abstractNumId w:val="0"/>
  </w:num>
  <w:num w:numId="8">
    <w:abstractNumId w:val="12"/>
  </w:num>
  <w:num w:numId="9">
    <w:abstractNumId w:val="1"/>
  </w:num>
  <w:num w:numId="10">
    <w:abstractNumId w:val="2"/>
  </w:num>
  <w:num w:numId="11">
    <w:abstractNumId w:val="9"/>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09"/>
    <w:rsid w:val="000916C0"/>
    <w:rsid w:val="000B64D4"/>
    <w:rsid w:val="00146730"/>
    <w:rsid w:val="00156D81"/>
    <w:rsid w:val="001941F8"/>
    <w:rsid w:val="001A180F"/>
    <w:rsid w:val="002C3A6C"/>
    <w:rsid w:val="0032667E"/>
    <w:rsid w:val="00346F3D"/>
    <w:rsid w:val="003A0AE3"/>
    <w:rsid w:val="003B13A2"/>
    <w:rsid w:val="0042103A"/>
    <w:rsid w:val="0054066C"/>
    <w:rsid w:val="006258C3"/>
    <w:rsid w:val="006379FB"/>
    <w:rsid w:val="0068784D"/>
    <w:rsid w:val="007C0FE5"/>
    <w:rsid w:val="00932C15"/>
    <w:rsid w:val="00945BC5"/>
    <w:rsid w:val="00956FF9"/>
    <w:rsid w:val="00984DA4"/>
    <w:rsid w:val="009B4CFF"/>
    <w:rsid w:val="00A14CC7"/>
    <w:rsid w:val="00A92A38"/>
    <w:rsid w:val="00B91004"/>
    <w:rsid w:val="00C34F81"/>
    <w:rsid w:val="00C55182"/>
    <w:rsid w:val="00C92368"/>
    <w:rsid w:val="00CD1AAC"/>
    <w:rsid w:val="00D07CA0"/>
    <w:rsid w:val="00D1477A"/>
    <w:rsid w:val="00D30414"/>
    <w:rsid w:val="00D63BB0"/>
    <w:rsid w:val="00D95709"/>
    <w:rsid w:val="00DD57EF"/>
    <w:rsid w:val="00E04D4F"/>
    <w:rsid w:val="00E36BFA"/>
    <w:rsid w:val="00E63F3C"/>
    <w:rsid w:val="00E8378B"/>
    <w:rsid w:val="00E91AB6"/>
    <w:rsid w:val="00F14C1A"/>
    <w:rsid w:val="00F42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71867-D4CB-497A-A00C-F8BAD8CD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5709"/>
    <w:pPr>
      <w:ind w:left="720"/>
      <w:contextualSpacing/>
    </w:pPr>
  </w:style>
  <w:style w:type="character" w:styleId="Hyperlink">
    <w:name w:val="Hyperlink"/>
    <w:basedOn w:val="DefaultParagraphFont"/>
    <w:uiPriority w:val="99"/>
    <w:unhideWhenUsed/>
    <w:rsid w:val="00146730"/>
    <w:rPr>
      <w:color w:val="0563C1" w:themeColor="hyperlink"/>
      <w:u w:val="single"/>
    </w:rPr>
  </w:style>
  <w:style w:type="character" w:styleId="Emphasis">
    <w:name w:val="Emphasis"/>
    <w:basedOn w:val="DefaultParagraphFont"/>
    <w:uiPriority w:val="20"/>
    <w:qFormat/>
    <w:rsid w:val="0068784D"/>
    <w:rPr>
      <w:i/>
      <w:iCs/>
    </w:rPr>
  </w:style>
  <w:style w:type="paragraph" w:customStyle="1" w:styleId="Body">
    <w:name w:val="Body"/>
    <w:rsid w:val="0068784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hamcyclists.org.uk/newham-cyclists-issues-of-interest-march-20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ratfordorigina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newhamcyclists.org.uk/wp-content/uploads/2018/12/Newham-Greenway-audit-ride-211118-1.pdf" TargetMode="External"/><Relationship Id="rId5" Type="http://schemas.openxmlformats.org/officeDocument/2006/relationships/hyperlink" Target="https://www.newhamcyclists.org.uk/page/2/" TargetMode="External"/><Relationship Id="rId10" Type="http://schemas.openxmlformats.org/officeDocument/2006/relationships/hyperlink" Target="https://www.newhamcyclists.org.uk/wp-content/uploads/2017/07/Microsoft-Word-Newham-RoadDangerHealthyStreetsBriefing-29Jul17.docx.pdf" TargetMode="External"/><Relationship Id="rId4" Type="http://schemas.openxmlformats.org/officeDocument/2006/relationships/webSettings" Target="webSettings.xml"/><Relationship Id="rId9" Type="http://schemas.openxmlformats.org/officeDocument/2006/relationships/hyperlink" Target="https://www.standard.co.uk/news/london/olympic-park-to-be-given-25m-green-transport-makeover-for-pedestrians-and-cyclists-a41151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1565</TotalTime>
  <Pages>8</Pages>
  <Words>2567</Words>
  <Characters>14633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Ridout</dc:creator>
  <cp:keywords/>
  <dc:description/>
  <cp:lastModifiedBy>Jane Ridout</cp:lastModifiedBy>
  <cp:revision>9</cp:revision>
  <dcterms:created xsi:type="dcterms:W3CDTF">2019-03-07T17:15:00Z</dcterms:created>
  <dcterms:modified xsi:type="dcterms:W3CDTF">2019-04-18T09:37:00Z</dcterms:modified>
</cp:coreProperties>
</file>